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eastAsia" w:ascii="Times New Roman" w:eastAsia="黑体" w:cs="Times New Roman"/>
          <w:sz w:val="36"/>
          <w:szCs w:val="36"/>
          <w:lang w:eastAsia="zh-CN"/>
        </w:rPr>
        <w:t>河北省新一代信息技术应用典型案例推荐表</w:t>
      </w:r>
    </w:p>
    <w:tbl>
      <w:tblPr>
        <w:tblStyle w:val="8"/>
        <w:tblW w:w="14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42"/>
        <w:gridCol w:w="1557"/>
        <w:gridCol w:w="2142"/>
        <w:gridCol w:w="5890"/>
        <w:gridCol w:w="120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7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5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8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667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推荐单位：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盖章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default" w:ascii="Times New Roman" w:hAnsi="Times New Roman" w:cs="Times New Roman"/>
          <w:sz w:val="28"/>
          <w:szCs w:val="21"/>
          <w:lang w:val="en-US" w:eastAsia="zh-CN"/>
        </w:rPr>
        <w:t>注：推荐案例按优先次序排名</w:t>
      </w: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7DDF23-7A84-4F31-BB7A-F7F0A56864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F39DA11-BD4C-42E9-8DDC-0ACFF89EC3D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CF3858-BAFB-488B-B18C-9D5666457E22}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315330C-4804-4795-B9B3-FB5FD53CF0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30F5474"/>
    <w:rsid w:val="230F5474"/>
    <w:rsid w:val="298015A5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等线" w:hAnsi="Courier New" w:cs="Courier New"/>
      <w:sz w:val="32"/>
    </w:rPr>
  </w:style>
  <w:style w:type="paragraph" w:styleId="4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8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2024-06-21T03:20:00Z</dcterms:created>
  <dc:creator>薛尤嘉</dc:creator>
  <cp:lastModifiedBy>薛尤嘉</cp:lastModifiedBy>
  <dcterms:modified xsi:type="dcterms:W3CDTF">2024-06-21T03:21:16Z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F7D31ED9E9124D3FA3BEC6C1EC066A85_13</vt:lpwstr>
  </property>
</Properties>
</file>