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120" w:leftChars="50" w:firstLine="640"/>
        <w:rPr>
          <w:rFonts w:ascii="Times New Roman" w:hAnsi="Times New Roman" w:eastAsia="仿宋_GB2312" w:cs="Times New Roman"/>
          <w:spacing w:val="-6"/>
          <w:sz w:val="32"/>
        </w:rPr>
      </w:pPr>
      <w:bookmarkStart w:id="0" w:name="OLE_LINK1"/>
    </w:p>
    <w:p>
      <w:pPr>
        <w:spacing w:line="240" w:lineRule="atLeast"/>
        <w:rPr>
          <w:rFonts w:ascii="黑体" w:hAnsi="黑体" w:eastAsia="黑体" w:cs="黑体"/>
          <w:spacing w:val="-6"/>
          <w:kern w:val="2"/>
          <w:sz w:val="32"/>
          <w:szCs w:val="20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20"/>
        </w:rPr>
        <w:t>附件2</w:t>
      </w:r>
    </w:p>
    <w:p>
      <w:pPr>
        <w:spacing w:line="240" w:lineRule="atLeast"/>
        <w:ind w:left="120" w:leftChars="50" w:firstLine="640"/>
        <w:rPr>
          <w:rFonts w:ascii="Times New Roman" w:hAnsi="Times New Roman" w:eastAsia="仿宋_GB2312" w:cs="Times New Roman"/>
          <w:spacing w:val="-6"/>
          <w:sz w:val="32"/>
        </w:rPr>
      </w:pPr>
    </w:p>
    <w:p>
      <w:pPr>
        <w:spacing w:line="560" w:lineRule="exact"/>
        <w:jc w:val="center"/>
        <w:rPr>
          <w:rFonts w:hint="eastAsia"/>
          <w:b/>
          <w:bCs/>
          <w:spacing w:val="-6"/>
          <w:sz w:val="44"/>
          <w:szCs w:val="44"/>
        </w:rPr>
      </w:pPr>
      <w:bookmarkStart w:id="1" w:name="_GoBack"/>
      <w:r>
        <w:rPr>
          <w:rFonts w:hint="eastAsia"/>
          <w:b/>
          <w:bCs/>
          <w:spacing w:val="-6"/>
          <w:sz w:val="44"/>
          <w:szCs w:val="44"/>
        </w:rPr>
        <w:t>培训课程表</w:t>
      </w:r>
      <w:bookmarkEnd w:id="1"/>
    </w:p>
    <w:tbl>
      <w:tblPr>
        <w:tblStyle w:val="5"/>
        <w:tblpPr w:leftFromText="180" w:rightFromText="180" w:vertAnchor="text" w:horzAnchor="page" w:tblpXSpec="center" w:tblpY="212"/>
        <w:tblOverlap w:val="never"/>
        <w:tblW w:w="8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3"/>
        <w:gridCol w:w="399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72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spacing w:val="-6"/>
                <w:kern w:val="2"/>
              </w:rPr>
            </w:pPr>
            <w:r>
              <w:rPr>
                <w:rFonts w:hint="eastAsia" w:cs="仿宋_GB2312"/>
                <w:b/>
                <w:spacing w:val="-6"/>
                <w:kern w:val="2"/>
              </w:rPr>
              <w:t>日期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spacing w:val="-6"/>
                <w:kern w:val="2"/>
              </w:rPr>
            </w:pPr>
            <w:r>
              <w:rPr>
                <w:rFonts w:hint="eastAsia" w:cs="仿宋_GB2312"/>
                <w:b/>
                <w:spacing w:val="-6"/>
                <w:kern w:val="2"/>
              </w:rPr>
              <w:t>时间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spacing w:val="-6"/>
                <w:kern w:val="2"/>
              </w:rPr>
            </w:pPr>
            <w:r>
              <w:rPr>
                <w:rFonts w:hint="eastAsia" w:cs="仿宋_GB2312"/>
                <w:b/>
                <w:spacing w:val="-6"/>
                <w:kern w:val="2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9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12月6日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14:00-17:00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科技创业孵化载体发展趋势与申报认定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95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12月7日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9:00-11:30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孵化载体服务体系搭建与服务能力建设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02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14:00-17:00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-6"/>
                <w:kern w:val="2"/>
                <w:sz w:val="32"/>
                <w:szCs w:val="32"/>
                <w:shd w:val="clear" w:color="auto" w:fill="FFFFFF"/>
              </w:rPr>
              <w:t>孵化载体管理及运营”“股权投资助推创业孵化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9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12月8日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09:00-11:30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孵化载体科技成果转化服务能力建设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14:00-17:00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</w:rPr>
              <w:t>考试</w:t>
            </w:r>
          </w:p>
        </w:tc>
      </w:tr>
    </w:tbl>
    <w:p>
      <w:pPr>
        <w:spacing w:line="240" w:lineRule="atLeast"/>
        <w:rPr>
          <w:rFonts w:ascii="Times New Roman" w:hAnsi="Times New Roman" w:eastAsia="仿宋_GB2312" w:cs="Times New Roman"/>
          <w:b/>
          <w:bCs/>
          <w:spacing w:val="-6"/>
          <w:kern w:val="2"/>
          <w:sz w:val="32"/>
          <w:szCs w:val="20"/>
        </w:rPr>
      </w:pPr>
    </w:p>
    <w:bookmarkEnd w:id="0"/>
    <w:p/>
    <w:sectPr>
      <w:footerReference r:id="rId3" w:type="default"/>
      <w:footerReference r:id="rId4" w:type="even"/>
      <w:pgSz w:w="11906" w:h="16838"/>
      <w:pgMar w:top="1701" w:right="1418" w:bottom="1417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</w:docVars>
  <w:rsids>
    <w:rsidRoot w:val="00C11876"/>
    <w:rsid w:val="00C11876"/>
    <w:rsid w:val="03C87065"/>
    <w:rsid w:val="10735F72"/>
    <w:rsid w:val="136900C7"/>
    <w:rsid w:val="56E554A6"/>
    <w:rsid w:val="57977BC4"/>
    <w:rsid w:val="66655759"/>
    <w:rsid w:val="79343DF4"/>
    <w:rsid w:val="7AA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left="105" w:leftChars="50" w:firstLine="42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2022-11-18T02:39:00Z</dcterms:created>
  <dc:creator>tete</dc:creator>
  <cp:lastModifiedBy>tete</cp:lastModifiedBy>
  <dcterms:modified xsi:type="dcterms:W3CDTF">2022-11-18T02:41:09Z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06EB9D0F115D41D999F056F23CD8A49F</vt:lpwstr>
  </property>
</Properties>
</file>