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F7" w:rsidRDefault="00EB3CF7" w:rsidP="00EB3CF7">
      <w:pPr>
        <w:spacing w:line="660" w:lineRule="exact"/>
        <w:ind w:right="640" w:firstLineChars="0" w:firstLine="0"/>
        <w:rPr>
          <w:rFonts w:cs="仿宋_GB231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EB3CF7" w:rsidRDefault="00EB3CF7" w:rsidP="00EB3CF7">
      <w:pPr>
        <w:spacing w:line="660" w:lineRule="exact"/>
        <w:ind w:right="640" w:firstLineChars="0" w:firstLine="0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河北省2022年第二批更名高新技术企业名单</w:t>
      </w:r>
    </w:p>
    <w:p w:rsidR="00EB3CF7" w:rsidRDefault="00EB3CF7" w:rsidP="00EB3CF7">
      <w:pPr>
        <w:spacing w:line="240" w:lineRule="auto"/>
        <w:ind w:firstLineChars="0" w:firstLine="0"/>
        <w:jc w:val="center"/>
        <w:rPr>
          <w:rFonts w:ascii="Times New Roman" w:eastAsia="宋体" w:hAnsi="Times New Roman"/>
          <w:sz w:val="21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5"/>
        <w:gridCol w:w="4054"/>
        <w:gridCol w:w="4369"/>
        <w:gridCol w:w="2127"/>
        <w:gridCol w:w="2167"/>
      </w:tblGrid>
      <w:tr w:rsidR="00EB3CF7" w:rsidRPr="00EF02A7" w:rsidTr="002E3411">
        <w:trPr>
          <w:trHeight w:val="600"/>
          <w:tblHeader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序号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更名前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更名后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归口单位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证书号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保定市金凯澳自动化有限公司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河北金凯澳电气设备制造有限公司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保定高新区科技局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GR202113001933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河北大洲智造科技有限公司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河北大洲医学科技有限公司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保定高新区科技局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GR201913002784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保定保电工程设计有限公司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河北保电工程设计有限公司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保定高新区科技局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GR202113004061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河北四通新型金属材料股份有限公司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立中四通轻合金集团股份有限公司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保定市科技局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GR202113001868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黄骅市奥拓雷斯机电模具有限公司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沧州奥拓雷斯科技股份有限公司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沧州市科技局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GR201913000791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滦平县东伟造型材料有限公司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承德东伟新材料科技有限公司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承德市科技局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GR201913000819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河北鸿泰融新工程项目咨询股份有限公司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鸿泰融新咨询股份有限公司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邯郸市科技局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GR201913000196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邯郸市邯钢集团信达科技有限公司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河钢数字信达</w:t>
            </w: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(</w:t>
            </w: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邯郸</w:t>
            </w: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)</w:t>
            </w: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邯郸市科技局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GR202113002550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邯郸派瑞气体设备有限公司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中船（邯郸）派瑞氢能科技有限公司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邯郸市科技局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GR201913000968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10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河北鑫星调压器有限公司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河北鑫星燃气设备股份有限公司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GR202113001581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11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河北青竹画材科技有限公司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河北青竹画材科技股份有限公司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GR202013001775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12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枣强县亚新环保设备有限公司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枣强亚新环保科技股份有限公司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GR201913001883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13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衡水神龙实业有限公司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神龙拜耳科技衡水股份有限公司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GR202113003485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14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河北华标环境科技集团有限公司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河北聚唯科技股份公司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GR202113001244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15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河北瑞丰动力缸体有限公司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河北瑞丰科技有限公司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GR202113000934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16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河北瑞祥输送机械有限公司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河北瑞祥输送机械股份有限公司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衡水市科技局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GR201913001576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17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廊坊市峰杰网络技术有限公司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峰杰技术有限公司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廊坊市科技局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GR201913002886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18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河北世昌汽车部件有限公司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河北世昌汽车部件股份有限公司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廊坊市科技局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GR202013000522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lastRenderedPageBreak/>
              <w:t>19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廊坊开发区中油龙慧自动化工程有限公司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廊坊中油龙慧科技有限公司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廊坊市科技局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GR201913000248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20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宏坤博泰科技（固安）有限公司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河北宏宇泰科技有限公司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廊坊市科技局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GR201913000523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21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廊坊市亚龙三惠科技股份有限公司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廊坊市亚龙三惠科技有限公司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廊坊市科技局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GR202113000841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22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河北伟航电子科技有限公司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河北伟航信息技术有限公司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GR201913000915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23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石家庄极地动画科技有限公司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河北极地数字科技有限公司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GR201913002189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24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河北广电无线传媒有限公司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河北广电无线传媒股份有限公司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GR201913000762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25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河北正光报警设备有限公司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盛光鼎迅智能科技有限公司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GR201913002168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26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河北科鼎机电科技有限公司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河北科鼎智能科技有限公司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GR201913003171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27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河北见喜新材料科技股份有限公司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见喜新材料股份有限公司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GR201913000975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28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河北建事查信息技术有限公司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中数智创科技有限公司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GR202113000470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29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河北多吉电子科技有限公司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天一数字科技（河北）有限公司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GR202113000946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30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石家庄市沼阳沼气设备有限责任公司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河北沼阳环境科技有限公司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GR201913003105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31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石家庄科达文教用品有限公司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石家庄科达教育装备有限公司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GR202113001757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32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晋州市向荣阀门有限公司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中石向荣阀门制造有限公司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GR202113003702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33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河北伊特舞台机械设备制造有限公司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河北伊特机械设备制造有限公司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GR202013000371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34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石家庄日加精细矿物制品有限公司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石家庄日加材料技术有限公司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GR201913003041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35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斯特龙装饰股份有限公司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斯特龙城市更新股份有限公司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GR202113003459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36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石家庄坚恒新材料科技有限公司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石家庄茶小川科技有限公司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GR202113000522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37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河北腾瑞电力设备科技有限公司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腾瑞电力科技有限公司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GR201913000386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38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河北冀研能源科学技术研究院有限公司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河北建投能源科学技术研究院有限公司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GR202113001547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39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河北网新科技集团有限公司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河北网新科技集团股份有限公司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GR201913003143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40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河北坤天新能源科技有限公司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河北坤天新能源股份有限公司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GR201913003463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41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河北鼎控自动化科技有限公司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河北鼎控能源科技有限公司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GR202113002290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lastRenderedPageBreak/>
              <w:t>42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安耐驰河北石油化工股份有限公司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领驰能源科技（河北）股份有限公司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石家庄市科技局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GR201913000661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43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唐山绿创环境监测有限公司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唐山中创环境监测有限公司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GR202113000329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44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唐钢国际工程技术股份有限公司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唐钢国际工程技术有限公司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GR202113001467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45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金隅冀东滦州环保科技有限公司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冀东水泥滦州有限责任公司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GR201913000740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46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唐山图灵科技有限公司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唐山图灵科技股份有限公司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GR201913000749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47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唐山市曹妃甸区龙河华景莲藕种植有限公司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唐山市龙河华景农业科技有限公司</w:t>
            </w: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GR202013001987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48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唐山瑞达精细化工股份有限公司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唐山瑞达实业股份有限公司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GR202113001992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49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赛史品威奥（唐山）结构复合材料有限公司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帝人汽车技术（唐山）有限公司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GR201913000533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50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迁安深蓝信息技术股份有限公司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深蓝信息技术（唐山）股份有限公司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唐山市科技局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GR201913002534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51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河北超达密封制品有限公司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河北超达密封制品股份有限公司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邢台市科技局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GR202013002292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52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邢台拓搏机械制造有限公司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邢台拓搏电子科技有限公司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邢台市科技局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GR202113001905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53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河北宏福塑料制品有限公司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河北宏福医疗用品有限公司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邢台市科技局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GR201913001196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54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华北有色地质勘查局燕郊中心实验室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华北有色（三河）燕郊中心实验室有限公司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燕郊高新区科技局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GR201913003156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55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国网新源张家口风光储示范电站有限公司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国网冀北张家口风光储输新能源有限公司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张家口市科技局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GR201913001680</w:t>
            </w:r>
          </w:p>
        </w:tc>
      </w:tr>
      <w:tr w:rsidR="00EB3CF7" w:rsidRPr="00EF02A7" w:rsidTr="002E3411">
        <w:trPr>
          <w:trHeight w:val="2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56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智慧互通科技有限公司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智慧互通科技股份有限公司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张家口市科技局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F7" w:rsidRPr="00EF02A7" w:rsidRDefault="00EB3CF7" w:rsidP="002E341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hint="eastAsia"/>
                <w:sz w:val="21"/>
                <w:szCs w:val="20"/>
              </w:rPr>
            </w:pPr>
            <w:r w:rsidRPr="00EF02A7">
              <w:rPr>
                <w:rFonts w:ascii="Times New Roman" w:eastAsia="宋体" w:hAnsi="Times New Roman" w:hint="eastAsia"/>
                <w:sz w:val="21"/>
                <w:szCs w:val="20"/>
              </w:rPr>
              <w:t>GR201913002668</w:t>
            </w:r>
          </w:p>
        </w:tc>
      </w:tr>
    </w:tbl>
    <w:p w:rsidR="00192925" w:rsidRDefault="00192925">
      <w:pPr>
        <w:ind w:firstLine="640"/>
      </w:pPr>
      <w:bookmarkStart w:id="0" w:name="_GoBack"/>
      <w:bookmarkEnd w:id="0"/>
    </w:p>
    <w:sectPr w:rsidR="00192925" w:rsidSect="00EB3CF7">
      <w:pgSz w:w="16838" w:h="11906" w:orient="landscape"/>
      <w:pgMar w:top="1797" w:right="1304" w:bottom="179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F7"/>
    <w:rsid w:val="00192925"/>
    <w:rsid w:val="00E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30326-83E8-4E2A-8D3C-86F8246C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F7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2022-08-19T06:46:00Z</dcterms:created>
  <dcterms:modified xsi:type="dcterms:W3CDTF">2022-08-19T06:50:00Z</dcterms:modified>
</cp:coreProperties>
</file>