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0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  <w:t>沙河市嘉润新材料科技有限公司日产1000吨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_GBK" w:cs="Times New Roman"/>
          <w:sz w:val="44"/>
          <w:szCs w:val="44"/>
          <w:lang w:val="en-US" w:eastAsia="zh-CN"/>
        </w:rPr>
        <w:t>超薄太阳能光伏玻璃生产线项目听证会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大标宋_GBK" w:cs="Times New Roman"/>
          <w:sz w:val="44"/>
          <w:szCs w:val="44"/>
        </w:rPr>
      </w:pPr>
      <w:r>
        <w:rPr>
          <w:rFonts w:hint="default" w:ascii="Times New Roman" w:hAnsi="Times New Roman" w:eastAsia="方正大标宋_GBK" w:cs="Times New Roman"/>
          <w:sz w:val="44"/>
          <w:szCs w:val="44"/>
        </w:rPr>
        <w:t>参会人员名单</w:t>
      </w:r>
    </w:p>
    <w:tbl>
      <w:tblPr>
        <w:tblStyle w:val="4"/>
        <w:tblpPr w:leftFromText="180" w:rightFromText="180" w:vertAnchor="text" w:horzAnchor="page" w:tblpXSpec="center" w:tblpY="427"/>
        <w:tblOverlap w:val="never"/>
        <w:tblW w:w="10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331"/>
        <w:gridCol w:w="4247"/>
        <w:gridCol w:w="2008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听证身份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秦杰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中国建筑材料工业规划研究院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院长助理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听证主持人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田学勤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中国建筑材料工业规划研究院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主任助理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听证记录人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曾会乔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沙河市嘉润新材料科技有限公司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总经理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听证陈述人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75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河北省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工业和信息化厅、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河北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省发展和改革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委员会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指定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听证监督人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75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河北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省工业和信息化厅、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河北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省发展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和改革委员会及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项目所在地工业和信息化、发展改革等部门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相关负责同志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行政管理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机关代表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马园园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河北君合欣律师事务所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律师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法律工作者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75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按照政策要求，专家不对外公布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行业专家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8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高利刚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河北福晶乐物流科技有限公司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总经理</w:t>
            </w:r>
          </w:p>
        </w:tc>
        <w:tc>
          <w:tcPr>
            <w:tcW w:w="1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利害关系人（5名）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9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李旭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河南中源化工股份有限公司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总经理</w:t>
            </w:r>
          </w:p>
        </w:tc>
        <w:tc>
          <w:tcPr>
            <w:tcW w:w="16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10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武旭森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沙河市利达轻钢结构制作安装有限公司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总经理</w:t>
            </w:r>
          </w:p>
        </w:tc>
        <w:tc>
          <w:tcPr>
            <w:tcW w:w="16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11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马立军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河北省天然气沙河分公司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经理</w:t>
            </w:r>
          </w:p>
        </w:tc>
        <w:tc>
          <w:tcPr>
            <w:tcW w:w="16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12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杨冰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凤阳县宏伟石英砂有限公司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总经理</w:t>
            </w:r>
          </w:p>
        </w:tc>
        <w:tc>
          <w:tcPr>
            <w:tcW w:w="16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工作单位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0"/>
                <w:szCs w:val="30"/>
              </w:rPr>
              <w:t>听证身份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冯国强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沙河市桥东办高村</w:t>
            </w:r>
          </w:p>
        </w:tc>
        <w:tc>
          <w:tcPr>
            <w:tcW w:w="200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政协委员、桥东办高二村书记兼主任</w:t>
            </w:r>
          </w:p>
        </w:tc>
        <w:tc>
          <w:tcPr>
            <w:tcW w:w="168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社会公众代表（5名）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14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陈瑞英</w:t>
            </w:r>
          </w:p>
        </w:tc>
        <w:tc>
          <w:tcPr>
            <w:tcW w:w="42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沙河市田村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contextualSpacing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村支书兼主任</w:t>
            </w:r>
          </w:p>
        </w:tc>
        <w:tc>
          <w:tcPr>
            <w:tcW w:w="16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15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张波</w:t>
            </w:r>
          </w:p>
        </w:tc>
        <w:tc>
          <w:tcPr>
            <w:tcW w:w="42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邢台市晟环环境检测有限公司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董事长</w:t>
            </w:r>
          </w:p>
        </w:tc>
        <w:tc>
          <w:tcPr>
            <w:tcW w:w="16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16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宋军矿</w:t>
            </w:r>
          </w:p>
        </w:tc>
        <w:tc>
          <w:tcPr>
            <w:tcW w:w="42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沙河市桥东办事处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主任</w:t>
            </w:r>
          </w:p>
        </w:tc>
        <w:tc>
          <w:tcPr>
            <w:tcW w:w="16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17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石利刚</w:t>
            </w:r>
          </w:p>
        </w:tc>
        <w:tc>
          <w:tcPr>
            <w:tcW w:w="42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沙河市德瑞玻璃制品有限公司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总经理</w:t>
            </w:r>
          </w:p>
        </w:tc>
        <w:tc>
          <w:tcPr>
            <w:tcW w:w="168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18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张天英</w:t>
            </w:r>
          </w:p>
        </w:tc>
        <w:tc>
          <w:tcPr>
            <w:tcW w:w="42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河南省瑞泰科实业集团有限公司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营销部副部长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旁听人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（5名）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19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石少霞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沙河市顺迪建材有新公司</w:t>
            </w:r>
          </w:p>
        </w:tc>
        <w:tc>
          <w:tcPr>
            <w:tcW w:w="20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会计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20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元笑笑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沙河市德航玻璃制品有限公司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经理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21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申宁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沙河市光耀建材有限公司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办公室主任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22</w:t>
            </w:r>
          </w:p>
        </w:tc>
        <w:tc>
          <w:tcPr>
            <w:tcW w:w="13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李平</w:t>
            </w:r>
          </w:p>
        </w:tc>
        <w:tc>
          <w:tcPr>
            <w:tcW w:w="4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沙河市昊润玻璃有限公司</w:t>
            </w:r>
          </w:p>
        </w:tc>
        <w:tc>
          <w:tcPr>
            <w:tcW w:w="20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经理</w:t>
            </w:r>
          </w:p>
        </w:tc>
        <w:tc>
          <w:tcPr>
            <w:tcW w:w="16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E5B75B3"/>
    <w:rsid w:val="6E5B75B3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tabs>
        <w:tab w:val="left" w:pos="0"/>
      </w:tabs>
      <w:spacing w:after="120" w:line="240" w:lineRule="auto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widowControl w:val="0"/>
      <w:tabs>
        <w:tab w:val="left" w:pos="0"/>
      </w:tabs>
      <w:spacing w:line="480" w:lineRule="exact"/>
      <w:ind w:firstLine="480" w:firstLineChars="200"/>
      <w:jc w:val="left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2022-06-17T06:55:00Z</dcterms:created>
  <dc:creator>薛尤嘉</dc:creator>
  <cp:lastModifiedBy>薛尤嘉</cp:lastModifiedBy>
  <dcterms:modified xsi:type="dcterms:W3CDTF">2022-06-17T06:55:39Z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9007980CDA444F0786813D71FE147580</vt:lpwstr>
  </property>
</Properties>
</file>