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  <w:lang w:val="en-US" w:eastAsia="zh-CN"/>
        </w:rPr>
        <w:t>河北省2022年绿色节能低碳新技术（产品）</w:t>
      </w:r>
      <w:r>
        <w:rPr>
          <w:rFonts w:hint="eastAsia" w:ascii="宋体" w:hAnsi="宋体" w:cs="宋体"/>
          <w:b/>
          <w:bCs/>
          <w:color w:val="000000"/>
          <w:kern w:val="0"/>
          <w:sz w:val="52"/>
          <w:szCs w:val="52"/>
          <w:lang w:val="en-US" w:eastAsia="zh-CN"/>
        </w:rPr>
        <w:t>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  <w:lang w:val="en-US" w:eastAsia="zh-CN"/>
        </w:rPr>
        <w:t>系统集成方案申报表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/>
          <w:kern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/>
          <w:kern w:val="0"/>
          <w:sz w:val="52"/>
          <w:szCs w:val="5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/>
          <w:kern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/>
          <w:kern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left="0" w:leftChars="0" w:right="0" w:rightChars="0" w:firstLine="321" w:firstLineChars="10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144780</wp:posOffset>
                </wp:positionV>
                <wp:extent cx="219075" cy="219075"/>
                <wp:effectExtent l="6350" t="6350" r="2222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65pt;margin-top:11.4pt;height:17.25pt;width:17.25pt;z-index:251661312;v-text-anchor:middle;mso-width-relative:page;mso-height-relative:page;" fillcolor="#FFFFFF" filled="t" stroked="t" coordsize="21600,21600" o:gfxdata="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C492NcAAAAJAQAADwAAAAAAAAABACAAAAAiAAAAZHJz&#10;L2Rvd25yZXYueG1sUEsBAhQAFAAAAAgAh07iQGwOMmQFAgAAOQQAAA4AAAAAAAAAAQAgAAAAJgEA&#10;AGRycy9lMm9Eb2MueG1sUEsFBgAAAAAGAAYAWQEAAJ0FAAAAAA==&#10;">
                <v:path/>
                <v:fill on="t" focussize="0,0"/>
                <v:stroke weight="1pt"/>
                <v:imagedata o:title=""/>
                <o:lock v:ext="edit" grouping="f" rotation="f" text="f" aspectratio="f"/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144780</wp:posOffset>
                </wp:positionV>
                <wp:extent cx="219075" cy="219075"/>
                <wp:effectExtent l="6350" t="6350" r="2222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4pt;margin-top:11.4pt;height:17.25pt;width:17.25pt;z-index:251660288;v-text-anchor:middle;mso-width-relative:page;mso-height-relative:page;" fillcolor="#FFFFFF" filled="t" stroked="t" coordsize="21600,21600" o:gfxdata="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W4Fb9YAAAAJAQAADwAAAAAAAAABACAAAAAiAAAAZHJz&#10;L2Rvd25yZXYueG1sUEsBAhQAFAAAAAgAh07iQGoi6ZQGAgAAOQQAAA4AAAAAAAAAAQAgAAAAJQEA&#10;AGRycy9lMm9Eb2MueG1sUEsFBgAAAAAGAAYAWQEAAJ0FAAAAAA==&#10;">
                <v:path/>
                <v:fill on="t" focussize="0,0"/>
                <v:stroke weight="1pt"/>
                <v:imagedata o:title=""/>
                <o:lock v:ext="edit" grouping="f" rotation="f" text="f" aspectratio="f"/>
              </v:rect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154305</wp:posOffset>
                </wp:positionV>
                <wp:extent cx="219075" cy="219075"/>
                <wp:effectExtent l="6350" t="6350" r="2222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4pt;margin-top:12.15pt;height:17.25pt;width:17.25pt;z-index:251659264;v-text-anchor:middle;mso-width-relative:page;mso-height-relative:page;" fillcolor="#FFFFFF" filled="t" stroked="t" coordsize="21600,21600" o:gfxdata="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T/JjnWAAAACQEAAA8AAAAAAAAAAQAgAAAAIgAAAGRycy9k&#10;b3ducmV2LnhtbFBLAQIUABQAAAAIAIdO4kAnfC6uBAIAADkEAAAOAAAAAAAAAAEAIAAAACUBAABk&#10;cnMvZTJvRG9jLnhtbFBLBQYAAAAABgAGAFkBAACbBQAAAAA=&#10;">
                <v:path/>
                <v:fill on="t" focussize="0,0"/>
                <v:stroke weight="1pt"/>
                <v:imagedata o:title=""/>
                <o:lock v:ext="edit" grouping="f" rotation="f" text="f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申  报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别：   技术     产品      集成方案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left="0" w:leftChars="0" w:right="0" w:rightChars="0" w:firstLine="321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项  目  名  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单位名称（公章）：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填报日期： 2022年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/>
          <w:kern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/>
          <w:kern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/>
          <w:kern w:val="0"/>
          <w:sz w:val="52"/>
          <w:szCs w:val="52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830"/>
        <w:gridCol w:w="879"/>
        <w:gridCol w:w="590"/>
        <w:gridCol w:w="835"/>
        <w:gridCol w:w="208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51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3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3709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手   机</w:t>
            </w:r>
          </w:p>
        </w:tc>
        <w:tc>
          <w:tcPr>
            <w:tcW w:w="3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3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邮    编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联系地址</w:t>
            </w:r>
          </w:p>
        </w:tc>
        <w:tc>
          <w:tcPr>
            <w:tcW w:w="72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51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二、技术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产品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）、系统节能集成方案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名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称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是否拥有专利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专利号</w:t>
            </w: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是否法定检测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检测机构</w:t>
            </w: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是否专家鉴定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鉴定文号</w:t>
            </w: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节能低碳潜力分析</w:t>
            </w:r>
          </w:p>
        </w:tc>
        <w:tc>
          <w:tcPr>
            <w:tcW w:w="72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投资收益分析</w:t>
            </w:r>
          </w:p>
        </w:tc>
        <w:tc>
          <w:tcPr>
            <w:tcW w:w="72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7" w:hRule="atLeast"/>
        </w:trPr>
        <w:tc>
          <w:tcPr>
            <w:tcW w:w="85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三、内容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及应用领域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339" w:hRule="atLeast"/>
        </w:trPr>
        <w:tc>
          <w:tcPr>
            <w:tcW w:w="851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（一）主要技术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原理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简要介绍相关技术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（产品）、系统节能低碳集成方案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的工作原理、技术性能、知识产权、创新点及先进水平等（字数控制在300字以内）。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874" w:hRule="atLeast"/>
        </w:trPr>
        <w:tc>
          <w:tcPr>
            <w:tcW w:w="851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主要应用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范围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简要介绍相关技术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（产品）、系统节能低碳集成方案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的主要应用领域、市场前景及经济、环境、社会效益等（字数控制在150字以内）。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14" w:hRule="atLeast"/>
        </w:trPr>
        <w:tc>
          <w:tcPr>
            <w:tcW w:w="851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四、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5" w:hRule="atLeast"/>
        </w:trPr>
        <w:tc>
          <w:tcPr>
            <w:tcW w:w="851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56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（一）技术提供单位的营业执照和组织机构代码证等。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56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（二）与申报节能技术相关的技术鉴定、技术认定、知识产权证明等。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56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（三）实际运行1年以上的佐证材料。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-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90"/>
        <w:gridCol w:w="1439"/>
        <w:gridCol w:w="570"/>
        <w:gridCol w:w="855"/>
        <w:gridCol w:w="435"/>
        <w:gridCol w:w="15"/>
        <w:gridCol w:w="1005"/>
        <w:gridCol w:w="135"/>
        <w:gridCol w:w="225"/>
        <w:gridCol w:w="1185"/>
        <w:gridCol w:w="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8565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五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应用案例情况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应用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5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案例地点</w:t>
            </w:r>
          </w:p>
        </w:tc>
        <w:tc>
          <w:tcPr>
            <w:tcW w:w="1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56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项目开工时    间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5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项目竣工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1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56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5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1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56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5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1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56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新建（改造）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内    容</w:t>
            </w:r>
          </w:p>
        </w:tc>
        <w:tc>
          <w:tcPr>
            <w:tcW w:w="63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right="428" w:rightChars="204" w:firstLine="5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采用的主要技术（产品）</w:t>
            </w:r>
          </w:p>
        </w:tc>
        <w:tc>
          <w:tcPr>
            <w:tcW w:w="63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5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节能（低碳）主要技术指标</w:t>
            </w:r>
          </w:p>
        </w:tc>
        <w:tc>
          <w:tcPr>
            <w:tcW w:w="63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5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节能效果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节能量/年（tce）</w:t>
            </w:r>
          </w:p>
        </w:tc>
        <w:tc>
          <w:tcPr>
            <w:tcW w:w="63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5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年减少二氧化碳排放量（t）</w:t>
            </w:r>
          </w:p>
        </w:tc>
        <w:tc>
          <w:tcPr>
            <w:tcW w:w="63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5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5"/>
              <w:jc w:val="left"/>
              <w:textAlignment w:val="auto"/>
              <w:rPr>
                <w:rFonts w:hint="eastAsia" w:ascii="宋体" w:hAnsi="宋体"/>
                <w:color w:val="000000"/>
                <w:spacing w:val="1"/>
                <w:sz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实际运行时间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</w:rPr>
              <w:t>（年）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158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158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总投资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439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158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158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回收期（年）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388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</w:trPr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388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适用范围/应用对象</w:t>
            </w:r>
          </w:p>
        </w:tc>
        <w:tc>
          <w:tcPr>
            <w:tcW w:w="63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应用</w:t>
            </w:r>
            <w:r>
              <w:rPr>
                <w:rFonts w:hint="eastAsia" w:ascii="宋体" w:hAnsi="宋体"/>
                <w:color w:val="000000"/>
                <w:sz w:val="28"/>
              </w:rPr>
              <w:t>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3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638" w:firstLine="2400" w:firstLineChars="10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exac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业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0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0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388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388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exac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业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739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0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 址</w:t>
            </w: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0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388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 话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388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exac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16"/>
              <w:jc w:val="left"/>
              <w:textAlignment w:val="auto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业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739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0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传 真</w:t>
            </w: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20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388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 箱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388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85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left="388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六、案例分析报告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exact"/>
        </w:trPr>
        <w:tc>
          <w:tcPr>
            <w:tcW w:w="85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（可附后）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exact"/>
        </w:trPr>
        <w:tc>
          <w:tcPr>
            <w:tcW w:w="8565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600" w:firstLineChars="200"/>
              <w:textAlignment w:val="auto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</w:rPr>
              <w:t>我单位现承诺：此次申请上报的所有材料真实无误，无科技成果和专利权属争议，并愿意承担由此引发的全部责任。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ind w:firstLine="420" w:firstLineChars="140"/>
              <w:textAlignment w:val="auto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</w:rPr>
              <w:t xml:space="preserve">                    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kern w:val="0"/>
                <w:sz w:val="30"/>
              </w:rPr>
              <w:t>法人代表签字：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textAlignment w:val="auto"/>
              <w:rPr>
                <w:rFonts w:ascii="Times New Roman" w:hAnsi="Times New Roman" w:eastAsia="仿宋_GB2312"/>
                <w:kern w:val="0"/>
                <w:sz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30"/>
              </w:rPr>
              <w:t>加盖公章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/>
                <w:kern w:val="0"/>
                <w:sz w:val="30"/>
              </w:rPr>
              <w:t>年   月   日</w:t>
            </w:r>
          </w:p>
        </w:tc>
      </w:tr>
    </w:tbl>
    <w:p/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74E3B"/>
    <w:multiLevelType w:val="singleLevel"/>
    <w:tmpl w:val="59674E3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BF7117B"/>
    <w:rsid w:val="6BF7117B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2022-05-17T02:49:00Z</dcterms:created>
  <dc:creator>薛尤嘉</dc:creator>
  <cp:lastModifiedBy>薛尤嘉</cp:lastModifiedBy>
  <dcterms:modified xsi:type="dcterms:W3CDTF">2022-05-17T02:50:19Z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7D42C188AF31490E9A324E9D436401EF</vt:lpwstr>
  </property>
</Properties>
</file>