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N/>
        <w:spacing w:after="120" w:line="240" w:lineRule="auto"/>
        <w:jc w:val="left"/>
        <w:rPr>
          <w:rFonts w:eastAsia="黑体"/>
          <w:color w:val="000000"/>
          <w:sz w:val="32"/>
          <w:szCs w:val="32"/>
        </w:rPr>
      </w:pPr>
      <w:r>
        <w:rPr>
          <w:rFonts w:eastAsia="黑体"/>
          <w:color w:val="000000"/>
          <w:sz w:val="32"/>
          <w:szCs w:val="32"/>
        </w:rPr>
        <w:t>附件2</w:t>
      </w:r>
    </w:p>
    <w:p>
      <w:pPr>
        <w:widowControl/>
        <w:autoSpaceDN w:val="0"/>
        <w:spacing w:line="360" w:lineRule="auto"/>
        <w:jc w:val="left"/>
        <w:rPr>
          <w:rFonts w:eastAsia="黑体"/>
          <w:color w:val="000000"/>
          <w:sz w:val="32"/>
          <w:szCs w:val="32"/>
        </w:rPr>
      </w:pPr>
    </w:p>
    <w:p>
      <w:pPr>
        <w:widowControl/>
        <w:autoSpaceDN w:val="0"/>
        <w:spacing w:line="36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/>
          <w:color w:val="000000"/>
          <w:sz w:val="52"/>
          <w:szCs w:val="52"/>
        </w:rPr>
        <w:t>河北省工业互联网创新发展</w:t>
      </w:r>
    </w:p>
    <w:p>
      <w:pPr>
        <w:widowControl/>
        <w:autoSpaceDN w:val="0"/>
        <w:spacing w:line="360" w:lineRule="auto"/>
        <w:jc w:val="center"/>
        <w:rPr>
          <w:rFonts w:eastAsia="黑体"/>
          <w:color w:val="000000"/>
          <w:sz w:val="52"/>
          <w:szCs w:val="52"/>
        </w:rPr>
      </w:pPr>
      <w:r>
        <w:rPr>
          <w:rFonts w:eastAsia="黑体"/>
          <w:color w:val="000000"/>
          <w:sz w:val="52"/>
          <w:szCs w:val="52"/>
        </w:rPr>
        <w:t>重点项目申报材料</w:t>
      </w:r>
    </w:p>
    <w:p>
      <w:pPr>
        <w:widowControl/>
        <w:autoSpaceDN w:val="0"/>
        <w:jc w:val="center"/>
        <w:rPr>
          <w:rFonts w:hint="eastAsia" w:ascii="黑体" w:hAnsi="黑体" w:eastAsia="黑体"/>
          <w:color w:val="000000"/>
          <w:sz w:val="36"/>
          <w:szCs w:val="44"/>
        </w:rPr>
      </w:pPr>
    </w:p>
    <w:p>
      <w:pPr>
        <w:widowControl/>
        <w:autoSpaceDN w:val="0"/>
        <w:jc w:val="center"/>
        <w:rPr>
          <w:rFonts w:ascii="黑体" w:hAnsi="黑体" w:eastAsia="黑体"/>
          <w:color w:val="000000"/>
          <w:sz w:val="36"/>
          <w:szCs w:val="44"/>
        </w:rPr>
      </w:pPr>
      <w:r>
        <w:rPr>
          <w:rFonts w:hint="eastAsia" w:ascii="黑体" w:hAnsi="黑体" w:eastAsia="黑体"/>
          <w:color w:val="000000"/>
          <w:sz w:val="36"/>
          <w:szCs w:val="44"/>
        </w:rPr>
        <w:t>（模式应用类）</w:t>
      </w:r>
    </w:p>
    <w:p>
      <w:pPr>
        <w:widowControl/>
        <w:autoSpaceDN w:val="0"/>
        <w:jc w:val="center"/>
        <w:rPr>
          <w:color w:val="000000"/>
        </w:rPr>
      </w:pPr>
      <w:r>
        <w:rPr>
          <w:color w:val="000000"/>
          <w:sz w:val="28"/>
        </w:rPr>
        <w:t xml:space="preserve"> </w:t>
      </w:r>
    </w:p>
    <w:p>
      <w:pPr>
        <w:widowControl/>
        <w:autoSpaceDN w:val="0"/>
        <w:jc w:val="center"/>
        <w:rPr>
          <w:color w:val="000000"/>
        </w:rPr>
      </w:pPr>
      <w:r>
        <w:rPr>
          <w:color w:val="000000"/>
          <w:sz w:val="28"/>
        </w:rPr>
        <w:t xml:space="preserve"> </w:t>
      </w:r>
    </w:p>
    <w:p>
      <w:pPr>
        <w:widowControl/>
        <w:autoSpaceDN w:val="0"/>
        <w:jc w:val="center"/>
        <w:rPr>
          <w:color w:val="000000"/>
          <w:sz w:val="28"/>
        </w:rPr>
      </w:pPr>
      <w:r>
        <w:rPr>
          <w:color w:val="000000"/>
          <w:sz w:val="28"/>
        </w:rPr>
        <w:t xml:space="preserve"> </w:t>
      </w:r>
    </w:p>
    <w:p>
      <w:pPr>
        <w:widowControl/>
        <w:autoSpaceDN w:val="0"/>
        <w:jc w:val="center"/>
        <w:rPr>
          <w:color w:val="000000"/>
        </w:rPr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color w:val="000000"/>
          <w:sz w:val="36"/>
        </w:rPr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color w:val="000000"/>
          <w:sz w:val="36"/>
        </w:rPr>
      </w:pP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color w:val="000000"/>
          <w:sz w:val="36"/>
        </w:rPr>
      </w:pPr>
      <w:r>
        <w:rPr>
          <w:rFonts w:eastAsia="楷体_GB2312"/>
          <w:color w:val="000000"/>
          <w:sz w:val="36"/>
        </w:rPr>
        <w:t>项目名称：</w:t>
      </w:r>
    </w:p>
    <w:p>
      <w:pPr>
        <w:widowControl/>
        <w:wordWrap w:val="0"/>
        <w:autoSpaceDN w:val="0"/>
        <w:ind w:left="1" w:firstLine="360" w:firstLineChars="100"/>
        <w:jc w:val="left"/>
        <w:rPr>
          <w:rFonts w:eastAsia="楷体_GB2312"/>
          <w:color w:val="000000"/>
          <w:sz w:val="36"/>
        </w:rPr>
      </w:pPr>
    </w:p>
    <w:p>
      <w:pPr>
        <w:widowControl/>
        <w:wordWrap w:val="0"/>
        <w:autoSpaceDN w:val="0"/>
        <w:ind w:firstLine="360" w:firstLineChars="100"/>
        <w:jc w:val="left"/>
        <w:rPr>
          <w:color w:val="000000"/>
        </w:rPr>
      </w:pPr>
      <w:r>
        <w:rPr>
          <w:rFonts w:eastAsia="楷体_GB2312"/>
          <w:color w:val="000000"/>
          <w:sz w:val="36"/>
        </w:rPr>
        <w:t>申报企业：                       (盖章)</w:t>
      </w:r>
    </w:p>
    <w:p>
      <w:pPr>
        <w:widowControl/>
        <w:wordWrap w:val="0"/>
        <w:autoSpaceDN w:val="0"/>
        <w:ind w:firstLine="360" w:firstLineChars="100"/>
        <w:jc w:val="left"/>
        <w:rPr>
          <w:rFonts w:eastAsia="楷体_GB2312"/>
          <w:color w:val="000000"/>
          <w:sz w:val="36"/>
        </w:rPr>
      </w:pPr>
    </w:p>
    <w:p>
      <w:pPr>
        <w:widowControl/>
        <w:wordWrap w:val="0"/>
        <w:autoSpaceDN w:val="0"/>
        <w:ind w:firstLine="360" w:firstLineChars="100"/>
        <w:jc w:val="left"/>
        <w:rPr>
          <w:color w:val="000000"/>
        </w:rPr>
      </w:pPr>
      <w:r>
        <w:rPr>
          <w:rFonts w:eastAsia="楷体_GB2312"/>
          <w:color w:val="000000"/>
          <w:sz w:val="36"/>
        </w:rPr>
        <w:t>推荐单位：                       (盖章)</w:t>
      </w:r>
    </w:p>
    <w:p>
      <w:pPr>
        <w:widowControl/>
        <w:wordWrap w:val="0"/>
        <w:autoSpaceDN w:val="0"/>
        <w:jc w:val="left"/>
        <w:rPr>
          <w:color w:val="000000"/>
        </w:rPr>
      </w:pPr>
      <w:r>
        <w:rPr>
          <w:color w:val="000000"/>
          <w:sz w:val="24"/>
        </w:rPr>
        <w:t xml:space="preserve"> </w:t>
      </w:r>
    </w:p>
    <w:p>
      <w:pPr>
        <w:widowControl/>
        <w:wordWrap w:val="0"/>
        <w:autoSpaceDN w:val="0"/>
        <w:jc w:val="left"/>
        <w:rPr>
          <w:color w:val="000000"/>
          <w:sz w:val="24"/>
        </w:rPr>
      </w:pPr>
      <w:r>
        <w:rPr>
          <w:color w:val="000000"/>
          <w:sz w:val="24"/>
        </w:rPr>
        <w:t xml:space="preserve"> </w:t>
      </w:r>
    </w:p>
    <w:p>
      <w:pPr>
        <w:widowControl/>
        <w:wordWrap w:val="0"/>
        <w:autoSpaceDN w:val="0"/>
        <w:jc w:val="left"/>
        <w:rPr>
          <w:color w:val="000000"/>
        </w:rPr>
      </w:pPr>
    </w:p>
    <w:p>
      <w:pPr>
        <w:widowControl/>
        <w:wordWrap w:val="0"/>
        <w:autoSpaceDN w:val="0"/>
        <w:jc w:val="left"/>
        <w:rPr>
          <w:color w:val="000000"/>
        </w:rPr>
      </w:pPr>
    </w:p>
    <w:p>
      <w:pPr>
        <w:autoSpaceDN w:val="0"/>
        <w:jc w:val="center"/>
        <w:rPr>
          <w:rFonts w:eastAsia="楷体_GB2312"/>
          <w:color w:val="000000"/>
          <w:sz w:val="36"/>
        </w:rPr>
      </w:pPr>
      <w:r>
        <w:rPr>
          <w:rFonts w:eastAsia="楷体_GB2312"/>
          <w:color w:val="000000"/>
          <w:sz w:val="36"/>
        </w:rPr>
        <w:t>申报日期：   年  月  日</w:t>
      </w:r>
    </w:p>
    <w:p>
      <w:pPr>
        <w:autoSpaceDN w:val="0"/>
        <w:jc w:val="center"/>
        <w:rPr>
          <w:rFonts w:eastAsia="黑体"/>
          <w:color w:val="000000"/>
          <w:sz w:val="36"/>
          <w:szCs w:val="36"/>
        </w:rPr>
      </w:pPr>
      <w:r>
        <w:rPr>
          <w:rFonts w:eastAsia="楷体_GB2312"/>
          <w:color w:val="000000"/>
          <w:sz w:val="36"/>
        </w:rPr>
        <w:br w:type="page"/>
      </w:r>
      <w:r>
        <w:rPr>
          <w:rFonts w:eastAsia="黑体"/>
          <w:color w:val="000000"/>
          <w:sz w:val="36"/>
        </w:rPr>
        <w:t>河北省工业互联网创新发展重点项目</w:t>
      </w:r>
      <w:r>
        <w:rPr>
          <w:rFonts w:eastAsia="黑体"/>
          <w:color w:val="000000"/>
          <w:sz w:val="36"/>
          <w:szCs w:val="36"/>
        </w:rPr>
        <w:t>申报表</w:t>
      </w: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1"/>
        <w:gridCol w:w="663"/>
        <w:gridCol w:w="1259"/>
        <w:gridCol w:w="1037"/>
        <w:gridCol w:w="1150"/>
        <w:gridCol w:w="516"/>
        <w:gridCol w:w="802"/>
        <w:gridCol w:w="548"/>
        <w:gridCol w:w="484"/>
        <w:gridCol w:w="102"/>
        <w:gridCol w:w="948"/>
        <w:gridCol w:w="113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申报企业基本信息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企业名称</w:t>
            </w:r>
          </w:p>
        </w:tc>
        <w:tc>
          <w:tcPr>
            <w:tcW w:w="67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法人代表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组织机构代码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注册地址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单位性质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央企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省属国企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□民营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□股份制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□三资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联系地址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邮政编码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联系人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电话及手机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传真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电子邮箱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截至上年末的主营业务收入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员工总数</w:t>
            </w:r>
          </w:p>
        </w:tc>
        <w:tc>
          <w:tcPr>
            <w:tcW w:w="266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所属行业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产业集群企业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□是，所属集群：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□否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信息化部门名称</w:t>
            </w:r>
          </w:p>
        </w:tc>
        <w:tc>
          <w:tcPr>
            <w:tcW w:w="2187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86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部门人数</w:t>
            </w:r>
          </w:p>
        </w:tc>
        <w:tc>
          <w:tcPr>
            <w:tcW w:w="2664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621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申报项目的基本情况</w:t>
            </w: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项目名称</w:t>
            </w:r>
          </w:p>
        </w:tc>
        <w:tc>
          <w:tcPr>
            <w:tcW w:w="3505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备案号</w:t>
            </w:r>
          </w:p>
        </w:tc>
        <w:tc>
          <w:tcPr>
            <w:tcW w:w="2078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项目方向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（每个项目选择一个方向）</w:t>
            </w:r>
          </w:p>
        </w:tc>
        <w:tc>
          <w:tcPr>
            <w:tcW w:w="67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bookmarkStart w:id="0" w:name="_Hlk87885457"/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1工业互联网基础设施建设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□企业内外网络改造升级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□标识解析二级节点及标识应用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□企业级工业互联网平台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□工业信息安全防护能力建设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2工业互联网新模式应用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□个性化定制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□平台化设计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□智能化制造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□网络化协同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□服务化延伸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□数字化管理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3关键领域数字化赋能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□工业互联网+绿色制造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□工业互联网+安全生产</w:t>
            </w:r>
            <w:bookmarkEnd w:id="0"/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□工业互联网+产业链协同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 xml:space="preserve">   □工业互联网+产业集群标杆工厂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主要内容</w:t>
            </w:r>
          </w:p>
        </w:tc>
        <w:tc>
          <w:tcPr>
            <w:tcW w:w="67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（500字以内）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已有基础</w:t>
            </w:r>
          </w:p>
        </w:tc>
        <w:tc>
          <w:tcPr>
            <w:tcW w:w="67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（200字以内）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项目建设期限和进度安排</w:t>
            </w:r>
          </w:p>
        </w:tc>
        <w:tc>
          <w:tcPr>
            <w:tcW w:w="67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（200字以内）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项目投资情况</w:t>
            </w:r>
          </w:p>
        </w:tc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总投资（万元）</w:t>
            </w:r>
          </w:p>
        </w:tc>
        <w:tc>
          <w:tcPr>
            <w:tcW w:w="1037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其中：自动化设备购置与改造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信息化软硬件购置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25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系统开发与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服务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9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资金来源（万元）</w:t>
            </w: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银行贷款</w:t>
            </w:r>
          </w:p>
        </w:tc>
        <w:tc>
          <w:tcPr>
            <w:tcW w:w="18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自有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资金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66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96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66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其他资金</w:t>
            </w:r>
          </w:p>
        </w:tc>
        <w:tc>
          <w:tcPr>
            <w:tcW w:w="401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预期达到的经济和社会效益</w:t>
            </w:r>
          </w:p>
        </w:tc>
        <w:tc>
          <w:tcPr>
            <w:tcW w:w="67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（200字以内，重点描述在提高研发设计效率、提升产品质量、提高生产效率、节约人力资源、节能降耗、降低生产成本、提高仓储及资金周转率等方面的预期效益，预期目标要客观合理）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2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922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项目创新性及推广价值</w:t>
            </w:r>
          </w:p>
        </w:tc>
        <w:tc>
          <w:tcPr>
            <w:tcW w:w="6717" w:type="dxa"/>
            <w:gridSpan w:val="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（300字以内）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7" w:hRule="atLeast"/>
          <w:jc w:val="center"/>
        </w:trPr>
        <w:tc>
          <w:tcPr>
            <w:tcW w:w="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企业承诺</w:t>
            </w:r>
          </w:p>
        </w:tc>
        <w:tc>
          <w:tcPr>
            <w:tcW w:w="863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本企业申报的所有材料，均真实、完整，企业经营状况良好，在经营管理、社会信用、安全生产、节能环保等方面无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  <w:t>失信惩戒记录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本企业此次用于申报的项目，之前未曾获得过各级财政资金的支持。</w:t>
            </w:r>
          </w:p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本企业若违背以上承诺，愿意按国家有关法律、法规和规定，承担相应责任。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特此承诺。</w:t>
            </w:r>
          </w:p>
          <w:p>
            <w:pPr>
              <w:ind w:firstLine="48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法定代表人签章：</w:t>
            </w:r>
          </w:p>
          <w:p>
            <w:pPr>
              <w:ind w:firstLine="3840" w:firstLineChars="16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公章：</w:t>
            </w:r>
          </w:p>
          <w:p>
            <w:pPr>
              <w:ind w:firstLine="4320" w:firstLineChars="180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年   月   日</w:t>
            </w:r>
          </w:p>
          <w:p>
            <w:pPr>
              <w:ind w:firstLine="0" w:firstLineChars="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</w:tbl>
    <w:p>
      <w:pPr>
        <w:autoSpaceDN w:val="0"/>
        <w:rPr>
          <w:rFonts w:eastAsia="楷体_GB2312"/>
          <w:color w:val="000000"/>
          <w:sz w:val="24"/>
        </w:rPr>
      </w:pPr>
      <w:r>
        <w:rPr>
          <w:rFonts w:eastAsia="楷体_GB2312"/>
          <w:color w:val="000000"/>
          <w:sz w:val="24"/>
        </w:rPr>
        <w:t>填报说明：</w:t>
      </w:r>
    </w:p>
    <w:p>
      <w:pPr>
        <w:pStyle w:val="4"/>
        <w:ind w:firstLine="480" w:firstLineChars="200"/>
        <w:rPr>
          <w:rFonts w:ascii="Times New Roman" w:eastAsia="楷体_GB2312" w:cs="Times New Roman"/>
          <w:color w:val="000000"/>
        </w:rPr>
      </w:pPr>
      <w:r>
        <w:rPr>
          <w:rFonts w:ascii="Times New Roman" w:eastAsia="楷体_GB2312" w:cs="Times New Roman"/>
          <w:color w:val="000000"/>
        </w:rPr>
        <w:t>1. 申请表纸质材料按要求签字盖章后，与其它材料一同上报。表中文字叙述要重点突出，表述准确，实事求是。栏目不得空缺，无内容时填“无”。</w:t>
      </w:r>
    </w:p>
    <w:p>
      <w:pPr>
        <w:pStyle w:val="4"/>
        <w:ind w:firstLine="480" w:firstLineChars="200"/>
        <w:rPr>
          <w:rFonts w:ascii="Times New Roman" w:eastAsia="楷体_GB2312" w:cs="Times New Roman"/>
          <w:color w:val="000000"/>
        </w:rPr>
      </w:pPr>
      <w:r>
        <w:rPr>
          <w:rFonts w:ascii="Times New Roman" w:eastAsia="楷体_GB2312" w:cs="Times New Roman"/>
          <w:color w:val="000000"/>
        </w:rPr>
        <w:t>2. 项目申报单位名称需填写全称(并与工商注册和银行开户的户名一致)。</w:t>
      </w:r>
    </w:p>
    <w:p>
      <w:pPr>
        <w:autoSpaceDN w:val="0"/>
        <w:spacing w:line="580" w:lineRule="exact"/>
        <w:jc w:val="center"/>
        <w:rPr>
          <w:rFonts w:eastAsia="文星简大标宋"/>
          <w:color w:val="000000"/>
          <w:sz w:val="44"/>
          <w:szCs w:val="44"/>
        </w:rPr>
      </w:pPr>
      <w:r>
        <w:rPr>
          <w:rFonts w:eastAsia="文星简大标宋"/>
          <w:color w:val="000000"/>
          <w:sz w:val="44"/>
          <w:szCs w:val="44"/>
        </w:rPr>
        <w:br w:type="page"/>
      </w:r>
    </w:p>
    <w:p>
      <w:pPr>
        <w:autoSpaceDN w:val="0"/>
        <w:spacing w:line="580" w:lineRule="exact"/>
        <w:jc w:val="center"/>
        <w:rPr>
          <w:rFonts w:eastAsia="文星简大标宋"/>
          <w:color w:val="000000"/>
          <w:sz w:val="44"/>
          <w:szCs w:val="44"/>
        </w:rPr>
      </w:pPr>
      <w:r>
        <w:rPr>
          <w:rFonts w:eastAsia="文星简大标宋"/>
          <w:color w:val="000000"/>
          <w:sz w:val="44"/>
          <w:szCs w:val="44"/>
        </w:rPr>
        <w:t>河北省工业互联网创新发展重点项目实施方案</w:t>
      </w:r>
    </w:p>
    <w:p>
      <w:pPr>
        <w:autoSpaceDN w:val="0"/>
        <w:spacing w:line="580" w:lineRule="exact"/>
        <w:ind w:firstLine="640" w:firstLineChars="200"/>
        <w:rPr>
          <w:color w:val="000000"/>
          <w:sz w:val="32"/>
        </w:rPr>
      </w:pP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一、申报单位概况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内容主要包括企业基本情况、企业经营情况、两化融合情况、两化融合水平自评估结果。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二、项目背景、目的和意义。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三、项目建设目标、主要内容和创新方向。</w:t>
      </w:r>
    </w:p>
    <w:p>
      <w:pPr>
        <w:autoSpaceDN w:val="0"/>
        <w:spacing w:line="580" w:lineRule="exac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四、项目可行性分析（项目前期开发情况及所具备的基础条件和优势分析及风险分析等）。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五、支撑目标实现的技术路线和实现方案。</w:t>
      </w:r>
    </w:p>
    <w:p>
      <w:pPr>
        <w:autoSpaceDN w:val="0"/>
        <w:spacing w:line="580" w:lineRule="exac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六、建设期限和工作计划。</w:t>
      </w:r>
    </w:p>
    <w:p>
      <w:pPr>
        <w:autoSpaceDN w:val="0"/>
        <w:spacing w:line="580" w:lineRule="exac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七、项目投资概况和资金来源。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八、预期成效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项目在企业提质增效、转型升级（重点描述在提高研发设计效率、提高产品质量、提高生产效率、节约人力、节能降耗、降低成本、提高仓储及资金周转率）等方面的作用，项目预期经验和模式分析。</w:t>
      </w:r>
    </w:p>
    <w:p>
      <w:pPr>
        <w:autoSpaceDN w:val="0"/>
        <w:spacing w:line="580" w:lineRule="exac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九、组织保障</w:t>
      </w:r>
    </w:p>
    <w:p>
      <w:pPr>
        <w:autoSpaceDN w:val="0"/>
        <w:spacing w:line="580" w:lineRule="exact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 xml:space="preserve">    包括组织管理机构、技术保障、合作机构等。</w:t>
      </w:r>
    </w:p>
    <w:p>
      <w:pPr>
        <w:autoSpaceDN w:val="0"/>
        <w:spacing w:line="580" w:lineRule="exact"/>
        <w:ind w:firstLine="640" w:firstLineChars="200"/>
        <w:rPr>
          <w:rFonts w:eastAsia="仿宋_GB2312"/>
          <w:color w:val="000000"/>
          <w:sz w:val="32"/>
        </w:rPr>
      </w:pPr>
      <w:r>
        <w:rPr>
          <w:rFonts w:eastAsia="仿宋_GB2312"/>
          <w:color w:val="000000"/>
          <w:sz w:val="32"/>
        </w:rPr>
        <w:t>十、其它需要说明的情况及必要的相关附件。</w:t>
      </w:r>
    </w:p>
    <w:p>
      <w:pPr>
        <w:rPr>
          <w:rFonts w:eastAsia="仿宋_GB2312"/>
          <w:color w:val="000000"/>
          <w:sz w:val="32"/>
        </w:rPr>
        <w:sectPr>
          <w:pgSz w:w="11906" w:h="16838"/>
          <w:pgMar w:top="2098" w:right="1474" w:bottom="1814" w:left="1587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eastAsia="仿宋_GB2312"/>
          <w:color w:val="000000"/>
          <w:sz w:val="32"/>
        </w:rPr>
        <w:t xml:space="preserve">    附件：企业两化融合自评估报告</w:t>
      </w:r>
      <w:bookmarkStart w:id="1" w:name="_GoBack"/>
      <w:bookmarkEnd w:id="1"/>
    </w:p>
    <w:p/>
    <w:sectPr>
      <w:pgSz w:w="11906" w:h="16838"/>
      <w:pgMar w:top="1531" w:right="1417" w:bottom="153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文星简大标宋">
    <w:panose1 w:val="02010609000101010101"/>
    <w:charset w:val="00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0E22"/>
    <w:rsid w:val="07CE0E22"/>
    <w:rsid w:val="70041D30"/>
    <w:rsid w:val="735A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91</Words>
  <Characters>101</Characters>
  <Lines>0</Lines>
  <Paragraphs>0</Paragraphs>
  <TotalTime>0</TotalTime>
  <ScaleCrop>false</ScaleCrop>
  <LinksUpToDate>false</LinksUpToDate>
  <CharactersWithSpaces>123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2022-04-19T07:30:00Z</dcterms:created>
  <dc:creator>薛尤嘉</dc:creator>
  <cp:lastModifiedBy>薛尤嘉</cp:lastModifiedBy>
  <dcterms:modified xsi:type="dcterms:W3CDTF">2022-04-19T07:31:28Z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23C80BBD9F2D4506B59784186D3CE381</vt:lpwstr>
  </property>
</Properties>
</file>