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E" w:rsidRDefault="00B012FE" w:rsidP="00B012FE">
      <w:pPr>
        <w:tabs>
          <w:tab w:val="left" w:pos="1362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012FE" w:rsidRDefault="00B012FE" w:rsidP="00B012FE">
      <w:pPr>
        <w:spacing w:line="600" w:lineRule="exact"/>
        <w:jc w:val="center"/>
        <w:rPr>
          <w:b/>
          <w:bCs/>
          <w:sz w:val="44"/>
          <w:szCs w:val="44"/>
        </w:rPr>
      </w:pPr>
    </w:p>
    <w:p w:rsidR="00B012FE" w:rsidRDefault="00B012FE" w:rsidP="00B012FE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2021年度河北省科乡镇技特派员</w:t>
      </w:r>
    </w:p>
    <w:p w:rsidR="00B012FE" w:rsidRDefault="00B012FE" w:rsidP="00B012FE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科技服务工作开展情况调查表</w:t>
      </w:r>
    </w:p>
    <w:p w:rsidR="00B012FE" w:rsidRDefault="00B012FE" w:rsidP="00B012FE">
      <w:pPr>
        <w:spacing w:line="900" w:lineRule="exact"/>
        <w:jc w:val="center"/>
        <w:rPr>
          <w:rFonts w:hint="eastAsia"/>
          <w:b/>
          <w:bCs/>
          <w:sz w:val="47"/>
          <w:szCs w:val="47"/>
        </w:rPr>
      </w:pPr>
    </w:p>
    <w:p w:rsidR="00B012FE" w:rsidRDefault="00B012FE" w:rsidP="00B012FE">
      <w:pPr>
        <w:spacing w:line="900" w:lineRule="exact"/>
        <w:rPr>
          <w:rFonts w:hint="eastAsia"/>
          <w:b/>
          <w:bCs/>
          <w:sz w:val="47"/>
          <w:szCs w:val="47"/>
        </w:rPr>
      </w:pPr>
    </w:p>
    <w:p w:rsidR="00B012FE" w:rsidRDefault="00B012FE" w:rsidP="00B012FE">
      <w:pPr>
        <w:spacing w:line="900" w:lineRule="exact"/>
        <w:jc w:val="center"/>
        <w:rPr>
          <w:rFonts w:hint="eastAsia"/>
          <w:b/>
          <w:bCs/>
          <w:sz w:val="47"/>
          <w:szCs w:val="47"/>
        </w:rPr>
      </w:pPr>
    </w:p>
    <w:tbl>
      <w:tblPr>
        <w:tblpPr w:leftFromText="180" w:rightFromText="180" w:vertAnchor="text" w:horzAnchor="page" w:tblpX="3315" w:tblpY="55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58"/>
        <w:gridCol w:w="3202"/>
      </w:tblGrid>
      <w:tr w:rsidR="00B012FE" w:rsidTr="00C2001A">
        <w:tc>
          <w:tcPr>
            <w:tcW w:w="2258" w:type="dxa"/>
          </w:tcPr>
          <w:p w:rsidR="00B012FE" w:rsidRDefault="00B012FE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科技特派员</w:t>
            </w:r>
          </w:p>
        </w:tc>
        <w:tc>
          <w:tcPr>
            <w:tcW w:w="3202" w:type="dxa"/>
          </w:tcPr>
          <w:p w:rsidR="00B012FE" w:rsidRDefault="00B012FE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     </w:t>
            </w:r>
          </w:p>
        </w:tc>
      </w:tr>
      <w:tr w:rsidR="00B012FE" w:rsidTr="00C2001A">
        <w:tc>
          <w:tcPr>
            <w:tcW w:w="2258" w:type="dxa"/>
          </w:tcPr>
          <w:p w:rsidR="00B012FE" w:rsidRDefault="00B012FE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3202" w:type="dxa"/>
          </w:tcPr>
          <w:p w:rsidR="00B012FE" w:rsidRDefault="00B012FE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B012FE" w:rsidTr="00C2001A">
        <w:tc>
          <w:tcPr>
            <w:tcW w:w="2258" w:type="dxa"/>
          </w:tcPr>
          <w:p w:rsidR="00B012FE" w:rsidRDefault="00B012FE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填报日期</w:t>
            </w:r>
          </w:p>
        </w:tc>
        <w:tc>
          <w:tcPr>
            <w:tcW w:w="3202" w:type="dxa"/>
          </w:tcPr>
          <w:p w:rsidR="00B012FE" w:rsidRDefault="00B012FE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B012FE" w:rsidRDefault="00B012FE" w:rsidP="00B012FE">
      <w:pPr>
        <w:spacing w:line="900" w:lineRule="exact"/>
        <w:jc w:val="center"/>
        <w:rPr>
          <w:rFonts w:hint="eastAsia"/>
          <w:b/>
          <w:bCs/>
          <w:sz w:val="47"/>
          <w:szCs w:val="47"/>
        </w:rPr>
      </w:pPr>
    </w:p>
    <w:p w:rsidR="00B012FE" w:rsidRDefault="00B012FE" w:rsidP="00B012FE">
      <w:pPr>
        <w:rPr>
          <w:rFonts w:cs="黑体"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rPr>
          <w:rFonts w:hint="eastAsia"/>
        </w:rPr>
      </w:pPr>
    </w:p>
    <w:p w:rsidR="00B012FE" w:rsidRDefault="00B012FE" w:rsidP="00B012FE">
      <w:pPr>
        <w:tabs>
          <w:tab w:val="center" w:pos="4153"/>
        </w:tabs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ab/>
      </w:r>
      <w:r>
        <w:rPr>
          <w:rFonts w:hint="eastAsia"/>
          <w:b/>
          <w:bCs/>
          <w:sz w:val="36"/>
          <w:szCs w:val="36"/>
        </w:rPr>
        <w:t>河北省科学技术厅制</w:t>
      </w:r>
    </w:p>
    <w:p w:rsidR="00B012FE" w:rsidRDefault="00B012FE" w:rsidP="00B012FE">
      <w:pPr>
        <w:tabs>
          <w:tab w:val="center" w:pos="4153"/>
        </w:tabs>
        <w:jc w:val="center"/>
        <w:rPr>
          <w:rFonts w:hint="eastAsia"/>
          <w:b/>
          <w:bCs/>
          <w:sz w:val="36"/>
          <w:szCs w:val="36"/>
        </w:rPr>
        <w:sectPr w:rsidR="00B012FE">
          <w:pgSz w:w="11906" w:h="16838"/>
          <w:pgMar w:top="1701" w:right="1417" w:bottom="1417" w:left="1417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b/>
          <w:bCs/>
          <w:sz w:val="36"/>
          <w:szCs w:val="36"/>
        </w:rPr>
        <w:t>2021年12</w:t>
      </w:r>
    </w:p>
    <w:p w:rsidR="00B012FE" w:rsidRDefault="00B012FE" w:rsidP="00B012FE">
      <w:pPr>
        <w:spacing w:line="360" w:lineRule="auto"/>
        <w:rPr>
          <w:rFonts w:hint="eastAsia"/>
          <w:b/>
          <w:bCs/>
          <w:sz w:val="47"/>
          <w:szCs w:val="47"/>
        </w:rPr>
      </w:pPr>
    </w:p>
    <w:p w:rsidR="00B012FE" w:rsidRDefault="00B012FE" w:rsidP="00B012FE">
      <w:pPr>
        <w:spacing w:afterLines="50" w:after="156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科技服务工作开展情况调查表  </w:t>
      </w:r>
    </w:p>
    <w:p w:rsidR="00B012FE" w:rsidRDefault="00B012FE" w:rsidP="00B012FE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585"/>
        <w:gridCol w:w="1780"/>
        <w:gridCol w:w="755"/>
        <w:gridCol w:w="1339"/>
        <w:gridCol w:w="749"/>
        <w:gridCol w:w="1426"/>
      </w:tblGrid>
      <w:tr w:rsidR="00B012FE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特派员姓名</w:t>
            </w:r>
          </w:p>
        </w:tc>
        <w:tc>
          <w:tcPr>
            <w:tcW w:w="1780" w:type="dxa"/>
            <w:vAlign w:val="center"/>
          </w:tcPr>
          <w:p w:rsidR="00B012FE" w:rsidRDefault="00B012FE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职  务</w:t>
            </w:r>
          </w:p>
        </w:tc>
        <w:tc>
          <w:tcPr>
            <w:tcW w:w="2175" w:type="dxa"/>
            <w:gridSpan w:val="2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B012FE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所属乡镇（街道）</w:t>
            </w:r>
          </w:p>
        </w:tc>
        <w:tc>
          <w:tcPr>
            <w:tcW w:w="1780" w:type="dxa"/>
            <w:vAlign w:val="center"/>
          </w:tcPr>
          <w:p w:rsidR="00B012FE" w:rsidRDefault="00B012FE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所属区县</w:t>
            </w:r>
          </w:p>
        </w:tc>
        <w:tc>
          <w:tcPr>
            <w:tcW w:w="2175" w:type="dxa"/>
            <w:gridSpan w:val="2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B012FE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所属地市</w:t>
            </w:r>
          </w:p>
        </w:tc>
        <w:tc>
          <w:tcPr>
            <w:tcW w:w="1780" w:type="dxa"/>
            <w:vAlign w:val="center"/>
          </w:tcPr>
          <w:p w:rsidR="00B012FE" w:rsidRDefault="00B012FE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B012FE" w:rsidRDefault="00B012FE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B012FE" w:rsidTr="00C2001A">
        <w:trPr>
          <w:jc w:val="center"/>
        </w:trPr>
        <w:tc>
          <w:tcPr>
            <w:tcW w:w="8522" w:type="dxa"/>
            <w:gridSpan w:val="7"/>
            <w:vAlign w:val="center"/>
          </w:tcPr>
          <w:p w:rsidR="00B012FE" w:rsidRDefault="00B012FE" w:rsidP="00B012FE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年度服务开展情况（0-50分）</w:t>
            </w:r>
          </w:p>
        </w:tc>
      </w:tr>
      <w:tr w:rsidR="00B012FE" w:rsidTr="00C2001A">
        <w:trPr>
          <w:trHeight w:val="580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1.到企业、合作社等单位调研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B012FE" w:rsidTr="00C2001A">
        <w:trPr>
          <w:trHeight w:val="580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2.为服务本地的农业和企业特派员服务次数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B012FE" w:rsidTr="00C2001A">
        <w:trPr>
          <w:trHeight w:val="455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3.培育科技专干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人</w:t>
            </w:r>
          </w:p>
        </w:tc>
      </w:tr>
      <w:tr w:rsidR="00B012FE" w:rsidTr="00C2001A">
        <w:trPr>
          <w:trHeight w:val="508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4.组织在科技特派员综合信息管理平台注册企业、合作社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家</w:t>
            </w:r>
          </w:p>
        </w:tc>
      </w:tr>
      <w:tr w:rsidR="00B012FE" w:rsidTr="00C2001A">
        <w:trPr>
          <w:trHeight w:val="415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5.协助辖区内企业与已备案科技特派员签订三方协议总数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家</w:t>
            </w:r>
          </w:p>
        </w:tc>
      </w:tr>
      <w:tr w:rsidR="00B012FE" w:rsidTr="00C2001A">
        <w:trPr>
          <w:trHeight w:val="443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6.开展培训活动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B012FE" w:rsidTr="00C2001A">
        <w:trPr>
          <w:trHeight w:val="654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7.挖掘辖区内服务单位技术需求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B012FE" w:rsidTr="00C2001A">
        <w:trPr>
          <w:trHeight w:val="654"/>
          <w:jc w:val="center"/>
        </w:trPr>
        <w:tc>
          <w:tcPr>
            <w:tcW w:w="7096" w:type="dxa"/>
            <w:gridSpan w:val="6"/>
            <w:vAlign w:val="center"/>
          </w:tcPr>
          <w:p w:rsidR="00B012FE" w:rsidRDefault="00B012FE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8.帮助对接高校、院所科技人员</w:t>
            </w:r>
          </w:p>
        </w:tc>
        <w:tc>
          <w:tcPr>
            <w:tcW w:w="1426" w:type="dxa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B012FE" w:rsidTr="00C2001A">
        <w:trPr>
          <w:jc w:val="center"/>
        </w:trPr>
        <w:tc>
          <w:tcPr>
            <w:tcW w:w="8522" w:type="dxa"/>
            <w:gridSpan w:val="7"/>
            <w:vAlign w:val="center"/>
          </w:tcPr>
          <w:p w:rsidR="00B012FE" w:rsidRDefault="00B012FE" w:rsidP="00C2001A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二、年度工作开展情况（0-40分）</w:t>
            </w:r>
          </w:p>
        </w:tc>
      </w:tr>
      <w:tr w:rsidR="00B012FE" w:rsidTr="00C2001A">
        <w:trPr>
          <w:jc w:val="center"/>
        </w:trPr>
        <w:tc>
          <w:tcPr>
            <w:tcW w:w="8522" w:type="dxa"/>
            <w:gridSpan w:val="7"/>
            <w:vAlign w:val="center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（对年度乡镇科技特派员工作进行总结，限200字以内）</w:t>
            </w: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</w:tc>
      </w:tr>
      <w:tr w:rsidR="00B012FE" w:rsidTr="00C2001A">
        <w:trPr>
          <w:trHeight w:val="563"/>
          <w:jc w:val="center"/>
        </w:trPr>
        <w:tc>
          <w:tcPr>
            <w:tcW w:w="1888" w:type="dxa"/>
            <w:vMerge w:val="restart"/>
            <w:vAlign w:val="center"/>
          </w:tcPr>
          <w:p w:rsidR="00B012FE" w:rsidRDefault="00B012FE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lastRenderedPageBreak/>
              <w:t>单位意见</w:t>
            </w:r>
          </w:p>
          <w:p w:rsidR="00B012FE" w:rsidRDefault="00B012FE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:rsidR="00B012FE" w:rsidRDefault="00B012FE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建议分（0-10分）</w:t>
            </w:r>
          </w:p>
        </w:tc>
        <w:tc>
          <w:tcPr>
            <w:tcW w:w="3514" w:type="dxa"/>
            <w:gridSpan w:val="3"/>
            <w:vAlign w:val="center"/>
          </w:tcPr>
          <w:p w:rsidR="00B012FE" w:rsidRDefault="00B012FE" w:rsidP="00C2001A">
            <w:pPr>
              <w:kinsoku w:val="0"/>
              <w:overflowPunct w:val="0"/>
              <w:spacing w:line="600" w:lineRule="exact"/>
              <w:jc w:val="center"/>
              <w:rPr>
                <w:rFonts w:cs="黑体"/>
              </w:rPr>
            </w:pPr>
            <w:r>
              <w:rPr>
                <w:rFonts w:cs="黑体" w:hint="eastAsia"/>
                <w:b/>
                <w:bCs/>
                <w:u w:val="single"/>
              </w:rPr>
              <w:t xml:space="preserve">          </w:t>
            </w:r>
            <w:r>
              <w:rPr>
                <w:rFonts w:cs="黑体" w:hint="eastAsia"/>
                <w:b/>
                <w:bCs/>
              </w:rPr>
              <w:t>分</w:t>
            </w:r>
          </w:p>
        </w:tc>
      </w:tr>
      <w:tr w:rsidR="00B012FE" w:rsidTr="00C2001A">
        <w:trPr>
          <w:trHeight w:val="2369"/>
          <w:jc w:val="center"/>
        </w:trPr>
        <w:tc>
          <w:tcPr>
            <w:tcW w:w="1888" w:type="dxa"/>
            <w:vMerge/>
            <w:vAlign w:val="center"/>
          </w:tcPr>
          <w:p w:rsidR="00B012FE" w:rsidRDefault="00B012FE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</w:tc>
        <w:tc>
          <w:tcPr>
            <w:tcW w:w="6634" w:type="dxa"/>
            <w:gridSpan w:val="6"/>
          </w:tcPr>
          <w:p w:rsidR="00B012FE" w:rsidRDefault="00B012FE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（对乡镇科技特派员工作积极性、主动性进行评价）          </w:t>
            </w:r>
          </w:p>
          <w:p w:rsidR="00B012FE" w:rsidRDefault="00B012FE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B012FE" w:rsidRDefault="00B012FE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B012FE" w:rsidRDefault="00B012FE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B012FE" w:rsidRDefault="00B012FE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（单位盖章）</w:t>
            </w:r>
          </w:p>
          <w:p w:rsidR="00B012FE" w:rsidRDefault="00B012FE" w:rsidP="00C2001A">
            <w:pPr>
              <w:kinsoku w:val="0"/>
              <w:overflowPunct w:val="0"/>
              <w:spacing w:line="600" w:lineRule="exact"/>
              <w:ind w:firstLineChars="1300" w:firstLine="3380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   月   日</w:t>
            </w:r>
          </w:p>
        </w:tc>
      </w:tr>
    </w:tbl>
    <w:p w:rsidR="00B012FE" w:rsidRDefault="00B012FE" w:rsidP="00B012FE">
      <w:pPr>
        <w:spacing w:line="440" w:lineRule="exact"/>
        <w:ind w:left="-2"/>
        <w:jc w:val="left"/>
        <w:rPr>
          <w:rFonts w:ascii="仿宋" w:eastAsia="仿宋" w:hAnsi="仿宋" w:cs="仿宋" w:hint="eastAsia"/>
          <w:b/>
          <w:bCs/>
          <w:w w:val="94"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sz w:val="26"/>
          <w:szCs w:val="26"/>
        </w:rPr>
        <w:t>注：1.</w:t>
      </w:r>
      <w:r>
        <w:rPr>
          <w:rFonts w:ascii="仿宋" w:eastAsia="仿宋" w:hAnsi="仿宋" w:cs="仿宋" w:hint="eastAsia"/>
          <w:b/>
          <w:bCs/>
          <w:w w:val="94"/>
          <w:sz w:val="26"/>
          <w:szCs w:val="26"/>
        </w:rPr>
        <w:t>科技特派员工作站最终得分的30%作为乡镇科技特派员加分项，计入本单位乡镇科技特派员总得分。</w:t>
      </w:r>
    </w:p>
    <w:p w:rsidR="00B012FE" w:rsidRDefault="00B012FE" w:rsidP="00B012FE">
      <w:pPr>
        <w:spacing w:line="440" w:lineRule="exact"/>
        <w:ind w:left="-2" w:firstLineChars="200" w:firstLine="494"/>
        <w:jc w:val="left"/>
        <w:rPr>
          <w:rFonts w:ascii="仿宋" w:eastAsia="仿宋" w:hAnsi="仿宋" w:cs="仿宋"/>
          <w:b/>
          <w:bCs/>
          <w:sz w:val="26"/>
          <w:szCs w:val="26"/>
        </w:rPr>
      </w:pPr>
      <w:r>
        <w:rPr>
          <w:rFonts w:ascii="仿宋" w:eastAsia="仿宋" w:hAnsi="仿宋" w:cs="仿宋" w:hint="eastAsia"/>
          <w:b/>
          <w:bCs/>
          <w:w w:val="94"/>
          <w:sz w:val="26"/>
          <w:szCs w:val="26"/>
        </w:rPr>
        <w:t>2.评为优秀的科技特派员工作站，所属单位乡镇科技特派员自动评定为优秀乡镇科技特派员。</w:t>
      </w:r>
    </w:p>
    <w:p w:rsidR="00B012FE" w:rsidRDefault="00B012FE" w:rsidP="00B012FE">
      <w:pPr>
        <w:tabs>
          <w:tab w:val="left" w:pos="1362"/>
        </w:tabs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</w:p>
    <w:p w:rsidR="00F05BD7" w:rsidRPr="00B012FE" w:rsidRDefault="00F05BD7">
      <w:bookmarkStart w:id="0" w:name="_GoBack"/>
      <w:bookmarkEnd w:id="0"/>
    </w:p>
    <w:sectPr w:rsidR="00F05BD7" w:rsidRPr="00B0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683E33"/>
    <w:multiLevelType w:val="singleLevel"/>
    <w:tmpl w:val="A6683E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E"/>
    <w:rsid w:val="00B012FE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36FFE-690F-453A-BF68-A3D0C28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012F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B012FE"/>
  </w:style>
  <w:style w:type="paragraph" w:customStyle="1" w:styleId="CharCharCharCharCharCharChar">
    <w:name w:val="Char Char Char Char Char Char Char"/>
    <w:basedOn w:val="a"/>
    <w:rsid w:val="00B012F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2021-12-30T09:10:00Z</dcterms:created>
  <dcterms:modified xsi:type="dcterms:W3CDTF">2021-12-30T09:11:00Z</dcterms:modified>
</cp:coreProperties>
</file>