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FA" w:rsidRPr="00A80A2E" w:rsidRDefault="008637FA" w:rsidP="008637FA">
      <w:pPr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</w:pPr>
      <w:r w:rsidRPr="00A80A2E"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  <w:t>附件</w:t>
      </w:r>
    </w:p>
    <w:p w:rsidR="008637FA" w:rsidRDefault="008637FA" w:rsidP="008637FA">
      <w:pPr>
        <w:spacing w:beforeLines="100" w:before="312" w:afterLines="50" w:after="156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</w:rPr>
        <w:t>2021</w:t>
      </w:r>
      <w:r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</w:rPr>
        <w:t>年度河北省国际科技合作基地评估结果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2"/>
        <w:gridCol w:w="2780"/>
        <w:gridCol w:w="2680"/>
        <w:gridCol w:w="1936"/>
        <w:gridCol w:w="1214"/>
      </w:tblGrid>
      <w:tr w:rsidR="008637FA" w:rsidTr="00EC0C6B">
        <w:trPr>
          <w:trHeight w:hRule="exact" w:val="703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spacing w:afterLines="50" w:after="156" w:line="600" w:lineRule="exact"/>
              <w:jc w:val="center"/>
              <w:rPr>
                <w:rFonts w:hint="eastAsia"/>
                <w:b/>
                <w:color w:val="auto"/>
                <w:kern w:val="2"/>
              </w:rPr>
            </w:pPr>
            <w:r>
              <w:rPr>
                <w:rFonts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hint="eastAsia"/>
                <w:b/>
                <w:color w:val="auto"/>
                <w:kern w:val="2"/>
              </w:rPr>
            </w:pPr>
            <w:r>
              <w:rPr>
                <w:rFonts w:hint="eastAsia"/>
                <w:b/>
                <w:color w:val="auto"/>
                <w:kern w:val="2"/>
              </w:rPr>
              <w:t>基地依托单位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hint="eastAsia"/>
                <w:b/>
                <w:color w:val="auto"/>
                <w:kern w:val="2"/>
              </w:rPr>
            </w:pPr>
            <w:r>
              <w:rPr>
                <w:rFonts w:hint="eastAsia"/>
                <w:b/>
                <w:color w:val="auto"/>
                <w:kern w:val="2"/>
              </w:rPr>
              <w:t>基地类型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hint="eastAsia"/>
                <w:b/>
                <w:color w:val="auto"/>
                <w:kern w:val="2"/>
              </w:rPr>
            </w:pPr>
            <w:r>
              <w:rPr>
                <w:rFonts w:hint="eastAsia"/>
                <w:b/>
                <w:color w:val="auto"/>
                <w:kern w:val="2"/>
              </w:rPr>
              <w:t>推荐部门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hint="eastAsia"/>
                <w:b/>
                <w:color w:val="auto"/>
                <w:kern w:val="2"/>
              </w:rPr>
            </w:pPr>
            <w:r>
              <w:rPr>
                <w:rFonts w:hint="eastAsia"/>
                <w:b/>
                <w:color w:val="auto"/>
                <w:kern w:val="2"/>
              </w:rPr>
              <w:t>评估结果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石家庄君乐宝乳业有限公司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沧州中捷高新技术产业开发区筹委会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国际创新园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河北津西钢铁集团股份有限公司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唐山市科技局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石家庄市农林科学研究院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河北海伟交通设施集团有限公司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衡水市科技局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张家口般若海科技服务有限公司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国际技术转移中心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张家口市科技局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河北德路通生物科技有限公司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河北博海生物工程开发有限公司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秦皇岛鸿鼎轻工机械技术有限公司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秦皇岛市科技局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河北浓孚雨生物科技有限公司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英诺特（唐山）生物科技有限公司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唐山市科技局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河北京安瑞能环境科技有限公司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优秀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河北省眼科医院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邢台市科技局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河北晨阳工贸集团有限公司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保定市科技局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石家庄盛华企业集团有限公司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河北医科大学第一医院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河北省卫健委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lastRenderedPageBreak/>
              <w:t>17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河北唯沃环境工程科技有限公司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人天通信集团有限公司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19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河北艾斯特瑞亚科技有限责任公司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石家庄市神州花卉研究所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雄安优易数据有限公司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雄安新区管委会改发局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沧州市农林科学院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河北爱能生物科技股份有限公司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河北汉智数控机械有限公司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河北丰科生物科技有限公司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秦皇岛市科技局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定州市绿谷农业科技发展有限公司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中科廊坊过程工程研究院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河北常山生化药业股份有限公司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29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河北医科大学第一医院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河北省卫健委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邯郸慧桥复合材料科技有限公司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良好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定州四方诚信畜牧科技有限公司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唐山市神州机械有限公司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唐山市科技局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河北惠沧节能科技有限公司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34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怀来县贵族庄园葡萄酒业有限公司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张家口市科技局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lastRenderedPageBreak/>
              <w:t>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石家庄禾柏生物技术股份有限公司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国际联合研究中心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石家庄市科技局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36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廊坊市宏泰产业市镇投资有限公司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国际创新园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37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京鼎穆拉德生物医药科技有限公司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邢台市科技局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38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河北创科电子科技有限公司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39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河北凯达铁路电气化器材制造有限公司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沧州市科技局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河北企美农业科技有限公司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邯郸市科技局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廊坊和田药业有限公司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太库河北科技孵化器有限公司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国际技术转移中心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廊坊市科技局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保定河大科技园有限公司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国际技术转移中心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保定市科技局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荣盛康旅河北农业发展有限公司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承德市科技局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保定市尤耐特电气有限公司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保定市科技局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承德天大钒业有限责任公司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承德市科技局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承德宇航人高山植物应用技术有限责任公司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承德市科技局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  <w:tr w:rsidR="008637FA" w:rsidTr="00EC0C6B">
        <w:trPr>
          <w:trHeight w:hRule="exact" w:val="70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/>
                <w:color w:val="auto"/>
                <w:kern w:val="2"/>
              </w:rPr>
              <w:t>48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定州市黄家葡萄酒庄有限公司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国际科技合作示范企业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widowControl/>
              <w:jc w:val="left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定州市科技局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FA" w:rsidRDefault="008637FA" w:rsidP="00EC0C6B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合格</w:t>
            </w:r>
          </w:p>
        </w:tc>
      </w:tr>
    </w:tbl>
    <w:p w:rsidR="008637FA" w:rsidRDefault="008637FA" w:rsidP="008637FA">
      <w:pPr>
        <w:rPr>
          <w:rFonts w:hint="eastAsia"/>
          <w:kern w:val="2"/>
        </w:rPr>
      </w:pPr>
    </w:p>
    <w:p w:rsidR="003801E7" w:rsidRDefault="003801E7">
      <w:bookmarkStart w:id="0" w:name="_GoBack"/>
      <w:bookmarkEnd w:id="0"/>
    </w:p>
    <w:sectPr w:rsidR="003801E7" w:rsidSect="008637FA">
      <w:footerReference w:type="even" r:id="rId4"/>
      <w:footerReference w:type="default" r:id="rId5"/>
      <w:pgSz w:w="11906" w:h="16838" w:code="9"/>
      <w:pgMar w:top="158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87" w:rsidRDefault="008637FA" w:rsidP="00A80A2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006C87" w:rsidRDefault="008637FA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87" w:rsidRPr="00A80A2E" w:rsidRDefault="008637FA" w:rsidP="00EC375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A80A2E">
      <w:rPr>
        <w:rStyle w:val="a5"/>
        <w:sz w:val="28"/>
        <w:szCs w:val="28"/>
      </w:rPr>
      <w:fldChar w:fldCharType="begin"/>
    </w:r>
    <w:r w:rsidRPr="00A80A2E">
      <w:rPr>
        <w:rStyle w:val="a5"/>
        <w:sz w:val="28"/>
        <w:szCs w:val="28"/>
      </w:rPr>
      <w:instrText xml:space="preserve">PAGE  </w:instrText>
    </w:r>
    <w:r w:rsidRPr="00A80A2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A80A2E">
      <w:rPr>
        <w:rStyle w:val="a5"/>
        <w:sz w:val="28"/>
        <w:szCs w:val="28"/>
      </w:rPr>
      <w:fldChar w:fldCharType="end"/>
    </w:r>
  </w:p>
  <w:p w:rsidR="00006C87" w:rsidRDefault="008637FA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A"/>
    <w:rsid w:val="003801E7"/>
    <w:rsid w:val="008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97B7-2092-4838-9FDC-F461798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3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637FA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8637FA"/>
  </w:style>
  <w:style w:type="paragraph" w:customStyle="1" w:styleId="CharCharCharCharCharCharChar">
    <w:name w:val="Char Char Char Char Char Char Char"/>
    <w:basedOn w:val="a"/>
    <w:rsid w:val="008637F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2021-12-21T02:21:00Z</dcterms:created>
  <dcterms:modified xsi:type="dcterms:W3CDTF">2021-12-21T02:22:00Z</dcterms:modified>
</cp:coreProperties>
</file>