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ED" w:rsidRDefault="004226ED" w:rsidP="004226ED">
      <w:pPr>
        <w:spacing w:line="660" w:lineRule="exact"/>
        <w:ind w:right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4226ED" w:rsidRDefault="004226ED" w:rsidP="004226ED">
      <w:pPr>
        <w:spacing w:line="660" w:lineRule="exact"/>
        <w:ind w:right="640"/>
        <w:jc w:val="center"/>
        <w:rPr>
          <w:rFonts w:ascii="宋体" w:hAnsi="宋体" w:cs="仿宋_GB2312" w:hint="eastAsia"/>
          <w:b/>
          <w:sz w:val="44"/>
          <w:szCs w:val="44"/>
        </w:rPr>
      </w:pPr>
      <w:r>
        <w:rPr>
          <w:rFonts w:ascii="宋体" w:hAnsi="宋体" w:cs="仿宋_GB2312" w:hint="eastAsia"/>
          <w:b/>
          <w:sz w:val="44"/>
          <w:szCs w:val="44"/>
        </w:rPr>
        <w:t>河北省2021年发生重大变化高新技术企业名单</w:t>
      </w:r>
    </w:p>
    <w:p w:rsidR="004226ED" w:rsidRDefault="004226ED" w:rsidP="004226ED">
      <w:pPr>
        <w:spacing w:line="660" w:lineRule="exact"/>
        <w:ind w:right="640"/>
        <w:jc w:val="center"/>
        <w:rPr>
          <w:rFonts w:ascii="宋体" w:hAnsi="宋体" w:cs="黑体" w:hint="eastAsia"/>
          <w:b/>
          <w:sz w:val="44"/>
          <w:szCs w:val="44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08"/>
        <w:gridCol w:w="2693"/>
        <w:gridCol w:w="2551"/>
        <w:gridCol w:w="2410"/>
        <w:gridCol w:w="1843"/>
        <w:gridCol w:w="2588"/>
      </w:tblGrid>
      <w:tr w:rsidR="004226ED" w:rsidTr="00C51E62">
        <w:trPr>
          <w:trHeight w:val="5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6ED" w:rsidRDefault="004226ED" w:rsidP="00C51E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6ED" w:rsidRDefault="004226ED" w:rsidP="00C51E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6ED" w:rsidRDefault="004226ED" w:rsidP="00C51E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归口单位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6ED" w:rsidRDefault="004226ED" w:rsidP="00C51E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证书号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6ED" w:rsidRDefault="004226ED" w:rsidP="00C51E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发证时间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6ED" w:rsidRDefault="004226ED" w:rsidP="00C51E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变更类型</w:t>
            </w:r>
          </w:p>
        </w:tc>
      </w:tr>
      <w:tr w:rsidR="004226ED" w:rsidTr="00C51E62">
        <w:trPr>
          <w:trHeight w:val="5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6ED" w:rsidRDefault="004226ED" w:rsidP="00C51E6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6ED" w:rsidRDefault="004226ED" w:rsidP="00C51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敬业钢铁有限公司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6ED" w:rsidRDefault="004226ED" w:rsidP="00C51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石家庄市科技局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6ED" w:rsidRDefault="004226ED" w:rsidP="00C51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GR202013001319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6ED" w:rsidRDefault="004226ED" w:rsidP="00C51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2020.11.5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6ED" w:rsidRDefault="004226ED" w:rsidP="00C51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经营范围重大变更</w:t>
            </w:r>
          </w:p>
        </w:tc>
      </w:tr>
    </w:tbl>
    <w:p w:rsidR="004226ED" w:rsidRDefault="004226ED" w:rsidP="004226ED">
      <w:pPr>
        <w:spacing w:line="660" w:lineRule="exact"/>
        <w:ind w:right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84765" w:rsidRDefault="00084765">
      <w:bookmarkStart w:id="0" w:name="_GoBack"/>
      <w:bookmarkEnd w:id="0"/>
    </w:p>
    <w:sectPr w:rsidR="00084765">
      <w:pgSz w:w="16838" w:h="11906" w:orient="landscape"/>
      <w:pgMar w:top="1587" w:right="1757" w:bottom="1587" w:left="1757" w:header="851" w:footer="992" w:gutter="0"/>
      <w:cols w:space="720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ED"/>
    <w:rsid w:val="00084765"/>
    <w:rsid w:val="0042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1E588-03B8-42AB-A462-87256C16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E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2021-11-24T00:47:00Z</dcterms:created>
  <dcterms:modified xsi:type="dcterms:W3CDTF">2021-11-24T00:48:00Z</dcterms:modified>
</cp:coreProperties>
</file>