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86" w:rsidRPr="003A6A19" w:rsidRDefault="00EF0086" w:rsidP="00EF0086">
      <w:pPr>
        <w:spacing w:line="580" w:lineRule="exact"/>
        <w:rPr>
          <w:rFonts w:ascii="黑体" w:eastAsia="黑体" w:hAnsi="黑体" w:cs="仿宋_GB2312" w:hint="eastAsia"/>
          <w:spacing w:val="0"/>
          <w:szCs w:val="32"/>
          <w:shd w:val="clear" w:color="auto" w:fill="FFFFFF"/>
        </w:rPr>
      </w:pPr>
      <w:r w:rsidRPr="003A6A19">
        <w:rPr>
          <w:rFonts w:ascii="黑体" w:eastAsia="黑体" w:hAnsi="黑体" w:cs="仿宋_GB2312" w:hint="eastAsia"/>
          <w:spacing w:val="0"/>
          <w:szCs w:val="32"/>
          <w:shd w:val="clear" w:color="auto" w:fill="FFFFFF"/>
        </w:rPr>
        <w:t>附件</w:t>
      </w:r>
    </w:p>
    <w:p w:rsidR="00EF0086" w:rsidRDefault="00EF0086" w:rsidP="00EF0086">
      <w:pPr>
        <w:snapToGrid w:val="0"/>
        <w:spacing w:line="580" w:lineRule="exact"/>
        <w:rPr>
          <w:rFonts w:ascii="宋体" w:eastAsia="宋体" w:hAnsi="宋体" w:cs="宋体" w:hint="eastAsia"/>
          <w:b/>
          <w:bCs/>
          <w:szCs w:val="32"/>
        </w:rPr>
      </w:pPr>
    </w:p>
    <w:p w:rsidR="00EF0086" w:rsidRPr="003A6A19" w:rsidRDefault="00EF0086" w:rsidP="00EF0086">
      <w:pPr>
        <w:tabs>
          <w:tab w:val="left" w:pos="0"/>
        </w:tabs>
        <w:snapToGrid w:val="0"/>
        <w:spacing w:line="580" w:lineRule="exact"/>
        <w:jc w:val="center"/>
        <w:rPr>
          <w:rFonts w:ascii="宋体" w:eastAsia="宋体" w:hAnsi="宋体" w:cs="宋体" w:hint="eastAsia"/>
          <w:b/>
          <w:color w:val="000000"/>
          <w:sz w:val="44"/>
          <w:szCs w:val="44"/>
        </w:rPr>
      </w:pPr>
      <w:r w:rsidRPr="003A6A19">
        <w:rPr>
          <w:rFonts w:ascii="宋体" w:eastAsia="宋体" w:hAnsi="宋体" w:cs="宋体" w:hint="eastAsia"/>
          <w:b/>
          <w:color w:val="000000"/>
          <w:sz w:val="44"/>
          <w:szCs w:val="44"/>
        </w:rPr>
        <w:t>河北省企业重点实验室建设与运行</w:t>
      </w:r>
    </w:p>
    <w:p w:rsidR="00EF0086" w:rsidRPr="003A6A19" w:rsidRDefault="00EF0086" w:rsidP="00EF0086">
      <w:pPr>
        <w:tabs>
          <w:tab w:val="left" w:pos="0"/>
        </w:tabs>
        <w:snapToGrid w:val="0"/>
        <w:spacing w:line="580" w:lineRule="exact"/>
        <w:jc w:val="center"/>
        <w:rPr>
          <w:rFonts w:ascii="宋体" w:eastAsia="宋体" w:hAnsi="宋体" w:cs="宋体" w:hint="eastAsia"/>
          <w:b/>
          <w:color w:val="000000"/>
          <w:sz w:val="44"/>
          <w:szCs w:val="44"/>
        </w:rPr>
      </w:pPr>
      <w:r w:rsidRPr="003A6A19">
        <w:rPr>
          <w:rFonts w:ascii="宋体" w:eastAsia="宋体" w:hAnsi="宋体" w:cs="宋体" w:hint="eastAsia"/>
          <w:b/>
          <w:color w:val="000000"/>
          <w:sz w:val="44"/>
          <w:szCs w:val="44"/>
        </w:rPr>
        <w:t>管理办法</w:t>
      </w:r>
    </w:p>
    <w:p w:rsidR="00EF0086" w:rsidRDefault="00EF0086" w:rsidP="00EF0086">
      <w:pPr>
        <w:widowControl/>
        <w:snapToGrid w:val="0"/>
        <w:spacing w:line="580" w:lineRule="exact"/>
        <w:jc w:val="center"/>
        <w:rPr>
          <w:rFonts w:hAnsi="仿宋_GB2312" w:cs="仿宋_GB2312" w:hint="eastAsia"/>
          <w:color w:val="000000"/>
          <w:szCs w:val="32"/>
        </w:rPr>
      </w:pPr>
    </w:p>
    <w:p w:rsidR="00EF0086" w:rsidRDefault="00EF0086" w:rsidP="00EF0086">
      <w:pPr>
        <w:widowControl/>
        <w:snapToGrid w:val="0"/>
        <w:spacing w:line="580" w:lineRule="exact"/>
        <w:jc w:val="center"/>
        <w:rPr>
          <w:rFonts w:ascii="宋体" w:eastAsia="宋体" w:hAnsi="宋体" w:cs="宋体" w:hint="eastAsia"/>
          <w:b/>
          <w:bCs/>
          <w:color w:val="000000"/>
          <w:szCs w:val="32"/>
        </w:rPr>
      </w:pPr>
      <w:r>
        <w:rPr>
          <w:rFonts w:ascii="宋体" w:eastAsia="宋体" w:hAnsi="宋体" w:cs="宋体" w:hint="eastAsia"/>
          <w:b/>
          <w:bCs/>
          <w:color w:val="000000"/>
          <w:szCs w:val="32"/>
        </w:rPr>
        <w:t>第一章 总  则</w:t>
      </w:r>
    </w:p>
    <w:p w:rsidR="00EF0086" w:rsidRDefault="00EF0086" w:rsidP="00EF0086">
      <w:pPr>
        <w:widowControl/>
        <w:snapToGrid w:val="0"/>
        <w:spacing w:line="580" w:lineRule="exact"/>
        <w:ind w:firstLineChars="200" w:firstLine="627"/>
        <w:rPr>
          <w:rFonts w:hAnsi="仿宋_GB2312" w:cs="仿宋_GB2312" w:hint="eastAsia"/>
          <w:bCs/>
          <w:color w:val="000000"/>
          <w:szCs w:val="32"/>
        </w:rPr>
      </w:pPr>
      <w:r>
        <w:rPr>
          <w:rFonts w:hAnsi="仿宋_GB2312" w:cs="仿宋_GB2312" w:hint="eastAsia"/>
          <w:b/>
          <w:color w:val="000000"/>
          <w:szCs w:val="32"/>
        </w:rPr>
        <w:t>第一条</w:t>
      </w:r>
      <w:r>
        <w:rPr>
          <w:rFonts w:hAnsi="仿宋_GB2312" w:cs="仿宋_GB2312" w:hint="eastAsia"/>
          <w:bCs/>
          <w:color w:val="000000"/>
          <w:szCs w:val="32"/>
        </w:rPr>
        <w:t xml:space="preserve">  为贯彻落实《国务院关于全面加强基础科学研究的若干意见》，规范河北省省级企业重点实验室（以下简称实验室）的建设和运行管理，参照科技部《依托企业建设国家重点实验室管理暂行办法》（</w:t>
      </w:r>
      <w:r>
        <w:rPr>
          <w:rFonts w:hAnsi="仿宋_GB2312" w:cs="仿宋_GB2312" w:hint="eastAsia"/>
          <w:bCs/>
          <w:color w:val="2A2A2A"/>
          <w:szCs w:val="32"/>
          <w:shd w:val="clear" w:color="auto" w:fill="FFFFFF"/>
        </w:rPr>
        <w:t>国</w:t>
      </w:r>
      <w:proofErr w:type="gramStart"/>
      <w:r>
        <w:rPr>
          <w:rFonts w:hAnsi="仿宋_GB2312" w:cs="仿宋_GB2312" w:hint="eastAsia"/>
          <w:bCs/>
          <w:color w:val="2A2A2A"/>
          <w:szCs w:val="32"/>
          <w:shd w:val="clear" w:color="auto" w:fill="FFFFFF"/>
        </w:rPr>
        <w:t>科发基【2012】</w:t>
      </w:r>
      <w:proofErr w:type="gramEnd"/>
      <w:r>
        <w:rPr>
          <w:rFonts w:hAnsi="仿宋_GB2312" w:cs="仿宋_GB2312" w:hint="eastAsia"/>
          <w:bCs/>
          <w:color w:val="2A2A2A"/>
          <w:szCs w:val="32"/>
          <w:shd w:val="clear" w:color="auto" w:fill="FFFFFF"/>
        </w:rPr>
        <w:t>716号</w:t>
      </w:r>
      <w:r>
        <w:rPr>
          <w:rFonts w:hAnsi="仿宋_GB2312" w:cs="仿宋_GB2312" w:hint="eastAsia"/>
          <w:bCs/>
          <w:color w:val="000000"/>
          <w:szCs w:val="32"/>
        </w:rPr>
        <w:t>），结合河北省实际，制定本办法。</w:t>
      </w:r>
    </w:p>
    <w:p w:rsidR="00EF0086" w:rsidRDefault="00EF0086" w:rsidP="00EF0086">
      <w:pPr>
        <w:widowControl/>
        <w:snapToGrid w:val="0"/>
        <w:spacing w:line="580" w:lineRule="exact"/>
        <w:ind w:firstLineChars="200" w:firstLine="627"/>
        <w:rPr>
          <w:rFonts w:hAnsi="仿宋_GB2312" w:cs="仿宋_GB2312" w:hint="eastAsia"/>
          <w:bCs/>
          <w:color w:val="000000"/>
          <w:szCs w:val="32"/>
        </w:rPr>
      </w:pPr>
      <w:r>
        <w:rPr>
          <w:rFonts w:hAnsi="仿宋_GB2312" w:cs="仿宋_GB2312" w:hint="eastAsia"/>
          <w:b/>
          <w:color w:val="000000"/>
          <w:szCs w:val="32"/>
        </w:rPr>
        <w:t>第二条</w:t>
      </w:r>
      <w:r>
        <w:rPr>
          <w:rFonts w:hAnsi="仿宋_GB2312" w:cs="仿宋_GB2312" w:hint="eastAsia"/>
          <w:bCs/>
          <w:color w:val="000000"/>
          <w:szCs w:val="32"/>
        </w:rPr>
        <w:t xml:space="preserve">  实验室是河北省科技创新体系的重要组成部分。依托企业建设实验室的目的是：引导支持企业加强应用基础、竞争前共性关键技术、技术标准研究，壮大企业研发队伍，完善区域科技创新体系，提升企业自主创新能力，促进创新型河北建设。</w:t>
      </w:r>
    </w:p>
    <w:p w:rsidR="00EF0086" w:rsidRDefault="00EF0086" w:rsidP="00EF0086">
      <w:pPr>
        <w:widowControl/>
        <w:snapToGrid w:val="0"/>
        <w:spacing w:line="580" w:lineRule="exact"/>
        <w:ind w:firstLineChars="200" w:firstLine="627"/>
        <w:rPr>
          <w:rFonts w:hAnsi="仿宋_GB2312" w:cs="仿宋_GB2312" w:hint="eastAsia"/>
          <w:bCs/>
          <w:color w:val="000000"/>
          <w:szCs w:val="32"/>
        </w:rPr>
      </w:pPr>
      <w:r>
        <w:rPr>
          <w:rFonts w:hAnsi="仿宋_GB2312" w:cs="仿宋_GB2312" w:hint="eastAsia"/>
          <w:b/>
          <w:color w:val="000000"/>
          <w:szCs w:val="32"/>
        </w:rPr>
        <w:t>第三条</w:t>
      </w:r>
      <w:r>
        <w:rPr>
          <w:rFonts w:hAnsi="仿宋_GB2312" w:cs="仿宋_GB2312" w:hint="eastAsia"/>
          <w:bCs/>
          <w:color w:val="000000"/>
          <w:szCs w:val="32"/>
        </w:rPr>
        <w:t xml:space="preserve">  实验室的主要任务是：面向企业和行业发展需求，开展前瞻性应用基础研究和竞争前共性关键技术研究，研究制订国际标准、国家标准和行业标准，聚集和培养优秀科研人才，引领支撑企业应用基础研究能力和技术创新水平的提升，带动企业和产业高质量发展。</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第四条</w:t>
      </w:r>
      <w:r>
        <w:rPr>
          <w:rFonts w:hAnsi="仿宋_GB2312" w:cs="仿宋_GB2312" w:hint="eastAsia"/>
          <w:bCs/>
          <w:color w:val="000000"/>
          <w:szCs w:val="32"/>
        </w:rPr>
        <w:t xml:space="preserve">  实验室主要依托规模大、基础好、带动力强的龙头企业和科技人员集中、创新活跃、科研开发能力强的科技型企业进行布局建设。</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lastRenderedPageBreak/>
        <w:t>第五条</w:t>
      </w:r>
      <w:r>
        <w:rPr>
          <w:rFonts w:hAnsi="仿宋_GB2312" w:cs="仿宋_GB2312" w:hint="eastAsia"/>
          <w:bCs/>
          <w:color w:val="000000"/>
          <w:szCs w:val="32"/>
        </w:rPr>
        <w:t xml:space="preserve">  实验室实行人、财、物相对独立的管理体制和“开放、流动、联合、竞争”的运行机制。</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第六条</w:t>
      </w:r>
      <w:r>
        <w:rPr>
          <w:rFonts w:hAnsi="仿宋_GB2312" w:cs="仿宋_GB2312" w:hint="eastAsia"/>
          <w:bCs/>
          <w:color w:val="000000"/>
          <w:szCs w:val="32"/>
        </w:rPr>
        <w:t xml:space="preserve">  实验室采取依托单位独立建设或联合建设方式。鼓励支持企业采用产学研结合、京津冀联合共建的方式建设和运行实验室。鼓励实验室改组为多主体投资的法人实体，建立现代企业管理制度，面向市场需求开展研发服务。</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
          <w:color w:val="000000"/>
          <w:szCs w:val="32"/>
        </w:rPr>
        <w:t>第七条</w:t>
      </w:r>
      <w:r>
        <w:rPr>
          <w:rFonts w:hAnsi="仿宋_GB2312" w:cs="仿宋_GB2312" w:hint="eastAsia"/>
          <w:bCs/>
          <w:color w:val="000000"/>
          <w:szCs w:val="32"/>
        </w:rPr>
        <w:t xml:space="preserve">  实验室的建设发展贯彻“统筹规划、企业主体、择优支持、协同推动、稳步发展、动态管理、有序进出”原则，保持适度建设规模，发挥其引领、示范和辐射带动作用。</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
          <w:color w:val="000000"/>
          <w:szCs w:val="32"/>
        </w:rPr>
        <w:t>第八条</w:t>
      </w:r>
      <w:r>
        <w:rPr>
          <w:rFonts w:hAnsi="仿宋_GB2312" w:cs="仿宋_GB2312" w:hint="eastAsia"/>
          <w:bCs/>
          <w:color w:val="000000"/>
          <w:szCs w:val="32"/>
        </w:rPr>
        <w:t xml:space="preserve">  实验室建设项目评审、建设项目验收和综合绩效评估，遵循“依靠专家、科学合理、公开公平公正”的原则。</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
          <w:color w:val="000000"/>
          <w:szCs w:val="32"/>
        </w:rPr>
        <w:t>第九条</w:t>
      </w:r>
      <w:r>
        <w:rPr>
          <w:rFonts w:hAnsi="仿宋_GB2312" w:cs="仿宋_GB2312" w:hint="eastAsia"/>
          <w:bCs/>
          <w:color w:val="000000"/>
          <w:szCs w:val="32"/>
        </w:rPr>
        <w:t xml:space="preserve">  省级统筹科技经费，通过绩效补助方式引导实验室建设发展，通过省级相关科技计划支持实验室承担重大科研开发任务。</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
          <w:color w:val="000000"/>
          <w:szCs w:val="32"/>
        </w:rPr>
        <w:t>第十条</w:t>
      </w:r>
      <w:r>
        <w:rPr>
          <w:rFonts w:hAnsi="仿宋_GB2312" w:cs="仿宋_GB2312" w:hint="eastAsia"/>
          <w:bCs/>
          <w:color w:val="000000"/>
          <w:szCs w:val="32"/>
        </w:rPr>
        <w:t xml:space="preserve">  企业建设实验室、组织开展科学技术研究开发活动，享受国家和</w:t>
      </w:r>
      <w:proofErr w:type="gramStart"/>
      <w:r>
        <w:rPr>
          <w:rFonts w:hAnsi="仿宋_GB2312" w:cs="仿宋_GB2312" w:hint="eastAsia"/>
          <w:bCs/>
          <w:color w:val="000000"/>
          <w:szCs w:val="32"/>
        </w:rPr>
        <w:t>省支持</w:t>
      </w:r>
      <w:proofErr w:type="gramEnd"/>
      <w:r>
        <w:rPr>
          <w:rFonts w:hAnsi="仿宋_GB2312" w:cs="仿宋_GB2312" w:hint="eastAsia"/>
          <w:bCs/>
          <w:color w:val="000000"/>
          <w:szCs w:val="32"/>
        </w:rPr>
        <w:t>科技创新的优惠政策。</w:t>
      </w:r>
    </w:p>
    <w:p w:rsidR="00EF0086" w:rsidRDefault="00EF0086" w:rsidP="00EF0086">
      <w:pPr>
        <w:widowControl/>
        <w:snapToGrid w:val="0"/>
        <w:spacing w:line="600" w:lineRule="exact"/>
        <w:jc w:val="center"/>
        <w:rPr>
          <w:rFonts w:ascii="宋体" w:eastAsia="宋体" w:hAnsi="宋体" w:cs="宋体" w:hint="eastAsia"/>
          <w:b/>
          <w:color w:val="000000"/>
          <w:szCs w:val="32"/>
        </w:rPr>
      </w:pPr>
      <w:r>
        <w:rPr>
          <w:rFonts w:ascii="宋体" w:eastAsia="宋体" w:hAnsi="宋体" w:cs="宋体" w:hint="eastAsia"/>
          <w:b/>
          <w:color w:val="000000"/>
          <w:szCs w:val="32"/>
        </w:rPr>
        <w:t xml:space="preserve">第二章  职  </w:t>
      </w:r>
      <w:proofErr w:type="gramStart"/>
      <w:r>
        <w:rPr>
          <w:rFonts w:ascii="宋体" w:eastAsia="宋体" w:hAnsi="宋体" w:cs="宋体" w:hint="eastAsia"/>
          <w:b/>
          <w:color w:val="000000"/>
          <w:szCs w:val="32"/>
        </w:rPr>
        <w:t>责</w:t>
      </w:r>
      <w:proofErr w:type="gramEnd"/>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
          <w:color w:val="000000"/>
          <w:szCs w:val="32"/>
        </w:rPr>
        <w:t>第十一条</w:t>
      </w:r>
      <w:r>
        <w:rPr>
          <w:rFonts w:hAnsi="仿宋_GB2312" w:cs="仿宋_GB2312" w:hint="eastAsia"/>
          <w:bCs/>
          <w:color w:val="000000"/>
          <w:szCs w:val="32"/>
        </w:rPr>
        <w:t xml:space="preserve">  河北省科学技术厅（以下简称省科技厅）是实验室规划布局和宏观管理部门，主要职责是：</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（一）制定实验室建设与运行管理办法及相关工作规则，宏观指导实验室的建设和运行。</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（二）规划全省实验室体系和布局，组织实施年度建设计划。</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（三）审定实验室的建立、调整和撤销。</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lastRenderedPageBreak/>
        <w:t>（四）组织实验室建设项目的立项评审、任务验收、绩效评估、动态管理和省级财政科技经费绩效补助。</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（五）会同有关部门研究制定对实验室的支持政策与措施。</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
          <w:color w:val="000000"/>
          <w:szCs w:val="32"/>
        </w:rPr>
        <w:t>第十二条</w:t>
      </w:r>
      <w:r>
        <w:rPr>
          <w:rFonts w:hAnsi="仿宋_GB2312" w:cs="仿宋_GB2312" w:hint="eastAsia"/>
          <w:bCs/>
          <w:color w:val="000000"/>
          <w:szCs w:val="32"/>
        </w:rPr>
        <w:t xml:space="preserve">  各市（含定州、辛集市）和</w:t>
      </w:r>
      <w:proofErr w:type="gramStart"/>
      <w:r>
        <w:rPr>
          <w:rFonts w:hAnsi="仿宋_GB2312" w:cs="仿宋_GB2312" w:hint="eastAsia"/>
          <w:bCs/>
          <w:color w:val="000000"/>
          <w:szCs w:val="32"/>
        </w:rPr>
        <w:t>雄安</w:t>
      </w:r>
      <w:proofErr w:type="gramEnd"/>
      <w:r>
        <w:rPr>
          <w:rFonts w:hAnsi="仿宋_GB2312" w:cs="仿宋_GB2312" w:hint="eastAsia"/>
          <w:bCs/>
          <w:color w:val="000000"/>
          <w:szCs w:val="32"/>
        </w:rPr>
        <w:t>新区科技行政主管部门、省直有关部门（单位）是实验室的归口管理部门（以下统称归口管理部门），主要职责是：</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（一）制订本地区、本部门实验室建设发展的规划计划和政策措施。</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（二）负责本部门、本地区实验室的培育和申报推荐。</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（三）指导申报企业编制《河北省企业重点实验室建设申请书》（以下简称《申请书》）、编制和论证《河北省企业重点实验室建设与运行实施方案》（以下简称《实施方案》）。</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（四）指导和监督归口管理实验室的建设和运行，协调解决实验室建设和运行中的有关问题。</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（五）协助省科技</w:t>
      </w:r>
      <w:proofErr w:type="gramStart"/>
      <w:r>
        <w:rPr>
          <w:rFonts w:hAnsi="仿宋_GB2312" w:cs="仿宋_GB2312" w:hint="eastAsia"/>
          <w:bCs/>
          <w:color w:val="000000"/>
          <w:szCs w:val="32"/>
        </w:rPr>
        <w:t>厅做好</w:t>
      </w:r>
      <w:proofErr w:type="gramEnd"/>
      <w:r>
        <w:rPr>
          <w:rFonts w:hAnsi="仿宋_GB2312" w:cs="仿宋_GB2312" w:hint="eastAsia"/>
          <w:bCs/>
          <w:color w:val="000000"/>
          <w:szCs w:val="32"/>
        </w:rPr>
        <w:t>实验室建设任务验收、绩效评估、年报统计、动态调整等管理工作。</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（六）为实验室建设发展提供配套经费、扶持政策、科研任务等支持。</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Cs/>
          <w:color w:val="000000"/>
          <w:szCs w:val="32"/>
        </w:rPr>
        <w:t>（七）履行对归口管理实验室绩效补助经费项目全过程的指导和监督职责。</w:t>
      </w:r>
    </w:p>
    <w:p w:rsidR="00EF0086" w:rsidRDefault="00EF0086" w:rsidP="00EF0086">
      <w:pPr>
        <w:widowControl/>
        <w:snapToGrid w:val="0"/>
        <w:spacing w:line="600" w:lineRule="exact"/>
        <w:ind w:firstLine="645"/>
        <w:rPr>
          <w:rFonts w:hAnsi="仿宋_GB2312" w:cs="仿宋_GB2312" w:hint="eastAsia"/>
          <w:bCs/>
          <w:color w:val="000000"/>
          <w:szCs w:val="32"/>
        </w:rPr>
      </w:pPr>
      <w:r>
        <w:rPr>
          <w:rFonts w:hAnsi="仿宋_GB2312" w:cs="仿宋_GB2312" w:hint="eastAsia"/>
          <w:b/>
          <w:color w:val="000000"/>
          <w:szCs w:val="32"/>
        </w:rPr>
        <w:t xml:space="preserve">第十三条 </w:t>
      </w:r>
      <w:r>
        <w:rPr>
          <w:rFonts w:hAnsi="仿宋_GB2312" w:cs="仿宋_GB2312" w:hint="eastAsia"/>
          <w:bCs/>
          <w:color w:val="000000"/>
          <w:szCs w:val="32"/>
        </w:rPr>
        <w:t xml:space="preserve"> 申请建设实验室的企业是实验室建设运行的依托单位和责任单位，主要职责是：</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lastRenderedPageBreak/>
        <w:t>（一）编写实验室建设《申请书》，编制实验室《实施方案》并组织专家进行论证。</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（二）承担实验室建设和运行的主体责任，建立健全实验室管理体制、运行机制和工作体系、规章制度，协调解决实验室建设与运行中的问题。</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（三）为实验室提供科研办公场地、人员配备、仪器设备、经费保障、支持政策等条件。</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（四）聘任实验室主任和学术委员会主任及委员。</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（五）对实验室工作和实验室主任进行评价、考核和监督。</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（六）配合管理部门做好实验室建设任务验收、绩效评估、年报统计、动态调整等工作。</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（七）根据学术委员会建议，提出实验室名称、研究方向等重大调整意见报省科技厅审定。</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（八）实验室为内设机构的，代表实验室履行法人义务、承担相关法人责任。</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
          <w:color w:val="000000"/>
          <w:szCs w:val="32"/>
        </w:rPr>
        <w:t>第十四条</w:t>
      </w:r>
      <w:r>
        <w:rPr>
          <w:rFonts w:hAnsi="仿宋_GB2312" w:cs="仿宋_GB2312" w:hint="eastAsia"/>
          <w:bCs/>
          <w:color w:val="000000"/>
          <w:szCs w:val="32"/>
        </w:rPr>
        <w:t xml:space="preserve">  共建单位是实验室建设和发展的协同单位，主要职责是：</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（一）明确参加实验室建设与运行的具体机构和人员。</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（二）根据共建协议履行共建职责和义务，承担和完成分工负责的工作任务。</w:t>
      </w:r>
    </w:p>
    <w:p w:rsidR="00EF0086" w:rsidRDefault="00EF0086" w:rsidP="00EF0086">
      <w:pPr>
        <w:widowControl/>
        <w:snapToGrid w:val="0"/>
        <w:spacing w:line="580" w:lineRule="exact"/>
        <w:ind w:firstLine="646"/>
        <w:rPr>
          <w:rFonts w:hAnsi="仿宋_GB2312" w:cs="仿宋_GB2312" w:hint="eastAsia"/>
          <w:bCs/>
          <w:color w:val="000000"/>
          <w:szCs w:val="32"/>
        </w:rPr>
      </w:pPr>
      <w:r>
        <w:rPr>
          <w:rFonts w:hAnsi="仿宋_GB2312" w:cs="仿宋_GB2312" w:hint="eastAsia"/>
          <w:bCs/>
          <w:color w:val="000000"/>
          <w:szCs w:val="32"/>
        </w:rPr>
        <w:t>（三）统筹单位的其他力量和资源，通过联合科研、联合人才培养、成果转让、咨询服务、学术交流、仪器设备开放共享等方式，支持实验室的建设发展。</w:t>
      </w:r>
    </w:p>
    <w:p w:rsidR="00EF0086" w:rsidRDefault="00EF0086" w:rsidP="00EF0086">
      <w:pPr>
        <w:widowControl/>
        <w:snapToGrid w:val="0"/>
        <w:spacing w:line="600" w:lineRule="exact"/>
        <w:jc w:val="center"/>
        <w:rPr>
          <w:rFonts w:ascii="宋体" w:eastAsia="宋体" w:hAnsi="宋体" w:cs="宋体" w:hint="eastAsia"/>
          <w:b/>
          <w:color w:val="000000"/>
          <w:szCs w:val="32"/>
        </w:rPr>
      </w:pPr>
      <w:r>
        <w:rPr>
          <w:rFonts w:ascii="宋体" w:eastAsia="宋体" w:hAnsi="宋体" w:cs="宋体" w:hint="eastAsia"/>
          <w:b/>
          <w:color w:val="000000"/>
          <w:szCs w:val="32"/>
        </w:rPr>
        <w:lastRenderedPageBreak/>
        <w:t>第三章  建  设</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第十五条</w:t>
      </w:r>
      <w:r>
        <w:rPr>
          <w:rFonts w:hAnsi="仿宋_GB2312" w:cs="仿宋_GB2312" w:hint="eastAsia"/>
          <w:bCs/>
          <w:color w:val="000000"/>
          <w:szCs w:val="32"/>
        </w:rPr>
        <w:t xml:space="preserve">  新建实验室采取集中申报、集中评审、择优建设的方式。省科技厅根据实验室总体规划布局、工作计划、支持重点、建设发展要求等，制定印发年度申报通知，申请单位向归口管理部门提出申请，归口管理部门根据申报通知要求择优推荐符合条件的企业进行申报。</w:t>
      </w:r>
    </w:p>
    <w:p w:rsidR="00EF0086" w:rsidRDefault="00EF0086" w:rsidP="00EF0086">
      <w:pPr>
        <w:widowControl/>
        <w:snapToGrid w:val="0"/>
        <w:spacing w:line="600" w:lineRule="exact"/>
        <w:rPr>
          <w:rFonts w:hAnsi="仿宋_GB2312" w:cs="仿宋_GB2312" w:hint="eastAsia"/>
          <w:bCs/>
          <w:color w:val="000000"/>
          <w:szCs w:val="32"/>
        </w:rPr>
      </w:pPr>
      <w:r>
        <w:rPr>
          <w:rFonts w:hAnsi="仿宋_GB2312" w:cs="仿宋_GB2312" w:hint="eastAsia"/>
          <w:bCs/>
          <w:color w:val="000000"/>
          <w:szCs w:val="32"/>
        </w:rPr>
        <w:t xml:space="preserve">    </w:t>
      </w:r>
      <w:r>
        <w:rPr>
          <w:rFonts w:hAnsi="仿宋_GB2312" w:cs="仿宋_GB2312" w:hint="eastAsia"/>
          <w:b/>
          <w:color w:val="000000"/>
          <w:szCs w:val="32"/>
        </w:rPr>
        <w:t>第十六条</w:t>
      </w:r>
      <w:r>
        <w:rPr>
          <w:rFonts w:hAnsi="仿宋_GB2312" w:cs="仿宋_GB2312" w:hint="eastAsia"/>
          <w:bCs/>
          <w:color w:val="000000"/>
          <w:szCs w:val="32"/>
        </w:rPr>
        <w:t xml:space="preserve">  申请建设实验室应当具备下列基本条件：</w:t>
      </w:r>
    </w:p>
    <w:p w:rsidR="00EF0086" w:rsidRDefault="00EF0086" w:rsidP="00EF0086">
      <w:pPr>
        <w:widowControl/>
        <w:shd w:val="clear" w:color="auto" w:fill="FFFFFF"/>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（一）符合国家政策和相关规定，开展应用基础研究和竞争前共性关键技术研究，无重大违法记录和诚信惩戒记录。</w:t>
      </w:r>
    </w:p>
    <w:p w:rsidR="00EF0086" w:rsidRDefault="00EF0086" w:rsidP="00EF0086">
      <w:pPr>
        <w:widowControl/>
        <w:shd w:val="clear" w:color="auto" w:fill="FFFFFF"/>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二）依托单位是河北省境内注册登记的企业法人，属于规模大、基础好、带动力强的龙头企业和科技人员集中、创新活跃、创新能力强的研发型企业，企业的科研开发人员总数在50人以上，其中：是生产型企业的，近三年各年度主营业务收入需稳定在1亿元以上、企业年投入研发项目经费（指投入科学技术研究或开发项目的经费，不包括设施建设投入、人员工资和仪器设备投资）均在300万元以上；是服务型企业的，近三年各年度主营业务收入（含技术研发、技术转让（许可）、技术咨询、技术服务、技术股权投资收益、技术承包收入等）需稳定在5000万元以上、企业年投入研发项目经费均在200万元以上。</w:t>
      </w:r>
    </w:p>
    <w:p w:rsidR="00EF0086" w:rsidRDefault="00EF0086" w:rsidP="00EF0086">
      <w:pPr>
        <w:widowControl/>
        <w:shd w:val="clear" w:color="auto" w:fill="FFFFFF"/>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（三）研究实力强，具有应用基础研究和高新技术开发工作基础，掌握核心技术，拥有本领域高水平原创性成果或国家技术发明专利，承担过国家或省级科技计划研发项目，具有产学研联合研究</w:t>
      </w:r>
      <w:r>
        <w:rPr>
          <w:rFonts w:hAnsi="仿宋_GB2312" w:cs="仿宋_GB2312" w:hint="eastAsia"/>
          <w:bCs/>
          <w:color w:val="000000"/>
          <w:szCs w:val="32"/>
        </w:rPr>
        <w:lastRenderedPageBreak/>
        <w:t>开发的工作经验，在本行业具有代表性和科研特色优势，具备承担国家和省重大科研任务的能力。</w:t>
      </w:r>
    </w:p>
    <w:p w:rsidR="00EF0086" w:rsidRDefault="00EF0086" w:rsidP="00EF0086">
      <w:pPr>
        <w:widowControl/>
        <w:shd w:val="clear" w:color="auto" w:fill="FFFFFF"/>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四）实验室拥有年龄结构与知识结构合理的高水平科研团队，固定科研人员不少于20人，依托单位固定人员占比在70%以上，配备有一定比例的技术人员、管理人员和流动人员，固定人员不与本单位现有省级以上重点实验室或技术创新中心（工程技术研究中心）的固定人员交叉重复。</w:t>
      </w:r>
    </w:p>
    <w:p w:rsidR="00EF0086" w:rsidRDefault="00EF0086" w:rsidP="00EF0086">
      <w:pPr>
        <w:widowControl/>
        <w:shd w:val="clear" w:color="auto" w:fill="FFFFFF"/>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（五）实验室具备良好的科研实验条件和相对集中的科研办公用房，实验办公用房面积不低于800平方米，科研仪器设备原值不低于1000万元。</w:t>
      </w:r>
    </w:p>
    <w:p w:rsidR="00EF0086" w:rsidRDefault="00EF0086" w:rsidP="00EF0086">
      <w:pPr>
        <w:widowControl/>
        <w:shd w:val="clear" w:color="auto" w:fill="FFFFFF"/>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（六）依托单位和实验室具有规范的管理制度，能够保障实验室的有效建设、高效运行和可持续发展。</w:t>
      </w:r>
    </w:p>
    <w:p w:rsidR="00EF0086" w:rsidRDefault="00EF0086" w:rsidP="00EF0086">
      <w:pPr>
        <w:widowControl/>
        <w:shd w:val="clear" w:color="auto" w:fill="FFFFFF"/>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（七）实验室与相关领域2个以上国家或省级实验室签订了伙伴实验室协议，建立伙伴实验室关系。</w:t>
      </w:r>
    </w:p>
    <w:p w:rsidR="00EF0086" w:rsidRDefault="00EF0086" w:rsidP="00EF0086">
      <w:pPr>
        <w:widowControl/>
        <w:shd w:val="clear" w:color="auto" w:fill="FFFFFF"/>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（八）联合共建的实验室，依托单位与共建单位签订了共建实验室协议，确定了联合共建的方式、人员、任务分工以及各自的权利和义务。</w:t>
      </w:r>
    </w:p>
    <w:p w:rsidR="00EF0086" w:rsidRDefault="00EF0086" w:rsidP="00EF0086">
      <w:pPr>
        <w:widowControl/>
        <w:shd w:val="clear" w:color="auto" w:fill="FFFFFF"/>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（九）依托单位承诺并能够为实验室提供必要的保障条件和建设经费及运行经费。</w:t>
      </w:r>
    </w:p>
    <w:p w:rsidR="00EF0086" w:rsidRDefault="00EF0086" w:rsidP="00EF0086">
      <w:pPr>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（十）归口管理部门承诺对实验室建设发展提供扶持政策、科研任务和指导服务。</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第十七条</w:t>
      </w:r>
      <w:r>
        <w:rPr>
          <w:rFonts w:hAnsi="仿宋_GB2312" w:cs="仿宋_GB2312" w:hint="eastAsia"/>
          <w:bCs/>
          <w:color w:val="000000"/>
          <w:szCs w:val="32"/>
        </w:rPr>
        <w:t xml:space="preserve">  申请建设实验室应当提交以下材料：</w:t>
      </w:r>
    </w:p>
    <w:p w:rsidR="00EF0086" w:rsidRDefault="00EF0086" w:rsidP="00EF0086">
      <w:pPr>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lastRenderedPageBreak/>
        <w:t>（一）申请企业编写、归口管理部门审核同意的《申请书》及相关佐证材料；</w:t>
      </w:r>
    </w:p>
    <w:p w:rsidR="00EF0086" w:rsidRDefault="00EF0086" w:rsidP="00EF0086">
      <w:pPr>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（二）申请企业编制并组织专家进行了论证、经归口管理部门审核认可的《实施方案》。</w:t>
      </w:r>
    </w:p>
    <w:p w:rsidR="00EF0086" w:rsidRDefault="00EF0086" w:rsidP="00EF0086">
      <w:pPr>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申请企业对申请材料的完整性和真实性负责，并承担相应责任。</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第十八条</w:t>
      </w:r>
      <w:r>
        <w:rPr>
          <w:rFonts w:hAnsi="仿宋_GB2312" w:cs="仿宋_GB2312" w:hint="eastAsia"/>
          <w:bCs/>
          <w:color w:val="000000"/>
          <w:szCs w:val="32"/>
        </w:rPr>
        <w:t xml:space="preserve">  《申请书》应当明确建设实验室的必要性、可行性、总体建设目标、现有基础条件和实现建设发展目标的保障条件，并提供相关佐证材料。《实施方案》应当明确实验室的名称、研究方向及其主要研究内容、实验室管理体系和工作体系，以及科研设施与实验条件建设、人才团队建设、科研能力建设、开放合作能力建设、管理创新与服务能力建设等方面五年期的建设发展目标，明确在二年建设期内完成实验室基本体系建设的具体任务、考核验收指标及其保障措施。</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第十九条</w:t>
      </w:r>
      <w:r>
        <w:rPr>
          <w:rFonts w:hAnsi="仿宋_GB2312" w:cs="仿宋_GB2312" w:hint="eastAsia"/>
          <w:bCs/>
          <w:color w:val="000000"/>
          <w:szCs w:val="32"/>
        </w:rPr>
        <w:t xml:space="preserve">  申请企业提交的《申请书》、《实施方案》、相关佐证材料是省科技厅组织实验室立项评审和建设任务验收的主要依据。</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第二十条</w:t>
      </w:r>
      <w:r>
        <w:rPr>
          <w:rFonts w:hAnsi="仿宋_GB2312" w:cs="仿宋_GB2312" w:hint="eastAsia"/>
          <w:bCs/>
          <w:color w:val="000000"/>
          <w:szCs w:val="32"/>
        </w:rPr>
        <w:t xml:space="preserve">  省科技厅制定实验室年度申报指南和立项评审程序、基本条件审查指标、评价评分指标体系、得分计算办法等，在评审前通过年度申报推荐通知予以公开。</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第二十一条</w:t>
      </w:r>
      <w:r>
        <w:rPr>
          <w:rFonts w:hAnsi="仿宋_GB2312" w:cs="仿宋_GB2312" w:hint="eastAsia"/>
          <w:bCs/>
          <w:color w:val="000000"/>
          <w:szCs w:val="32"/>
        </w:rPr>
        <w:t xml:space="preserve">  省科技厅会同专业评估机构按照“回避原则”选择聘用专家组成立项评审专家组，采用会议评审或网络评审方式进行实验室建设项目立项评审。</w:t>
      </w:r>
    </w:p>
    <w:p w:rsidR="00EF0086" w:rsidRDefault="00EF0086" w:rsidP="00EF0086">
      <w:pPr>
        <w:widowControl/>
        <w:snapToGrid w:val="0"/>
        <w:spacing w:line="600" w:lineRule="exact"/>
        <w:rPr>
          <w:rFonts w:hAnsi="仿宋_GB2312" w:cs="仿宋_GB2312" w:hint="eastAsia"/>
          <w:bCs/>
          <w:color w:val="000000"/>
          <w:szCs w:val="32"/>
        </w:rPr>
      </w:pPr>
      <w:r>
        <w:rPr>
          <w:rFonts w:hAnsi="仿宋_GB2312" w:cs="仿宋_GB2312" w:hint="eastAsia"/>
          <w:bCs/>
          <w:color w:val="000000"/>
          <w:szCs w:val="32"/>
        </w:rPr>
        <w:lastRenderedPageBreak/>
        <w:t xml:space="preserve">    </w:t>
      </w:r>
      <w:r>
        <w:rPr>
          <w:rFonts w:hAnsi="仿宋_GB2312" w:cs="仿宋_GB2312" w:hint="eastAsia"/>
          <w:b/>
          <w:color w:val="000000"/>
          <w:szCs w:val="32"/>
        </w:rPr>
        <w:t>第二十二条</w:t>
      </w:r>
      <w:r>
        <w:rPr>
          <w:rFonts w:hAnsi="仿宋_GB2312" w:cs="仿宋_GB2312" w:hint="eastAsia"/>
          <w:bCs/>
          <w:color w:val="000000"/>
          <w:szCs w:val="32"/>
        </w:rPr>
        <w:t xml:space="preserve">  省科技厅根据专家评审结果和年度建设计划，择优确定拟建实验室名单，经研究审定后进行社会公示。</w:t>
      </w:r>
    </w:p>
    <w:p w:rsidR="00EF0086" w:rsidRDefault="00EF0086" w:rsidP="00EF0086">
      <w:pPr>
        <w:widowControl/>
        <w:snapToGrid w:val="0"/>
        <w:spacing w:line="600" w:lineRule="exact"/>
        <w:rPr>
          <w:rFonts w:hAnsi="仿宋_GB2312" w:cs="仿宋_GB2312" w:hint="eastAsia"/>
          <w:bCs/>
          <w:color w:val="000000"/>
          <w:szCs w:val="32"/>
        </w:rPr>
      </w:pPr>
      <w:r>
        <w:rPr>
          <w:rFonts w:hAnsi="仿宋_GB2312" w:cs="仿宋_GB2312" w:hint="eastAsia"/>
          <w:bCs/>
          <w:color w:val="000000"/>
          <w:szCs w:val="32"/>
        </w:rPr>
        <w:t xml:space="preserve">    </w:t>
      </w:r>
      <w:r>
        <w:rPr>
          <w:rFonts w:hAnsi="仿宋_GB2312" w:cs="仿宋_GB2312" w:hint="eastAsia"/>
          <w:b/>
          <w:color w:val="000000"/>
          <w:szCs w:val="32"/>
        </w:rPr>
        <w:t>第二十三条</w:t>
      </w:r>
      <w:r>
        <w:rPr>
          <w:rFonts w:hAnsi="仿宋_GB2312" w:cs="仿宋_GB2312" w:hint="eastAsia"/>
          <w:bCs/>
          <w:color w:val="000000"/>
          <w:szCs w:val="32"/>
        </w:rPr>
        <w:t xml:space="preserve">  对公示无异议的拟建实验室，省科技厅印发同意建设实验室公文确定实验室建设项目，实验室进入建设期。</w:t>
      </w:r>
    </w:p>
    <w:p w:rsidR="00EF0086" w:rsidRDefault="00EF0086" w:rsidP="00EF0086">
      <w:pPr>
        <w:widowControl/>
        <w:snapToGrid w:val="0"/>
        <w:spacing w:line="600" w:lineRule="exact"/>
        <w:rPr>
          <w:rFonts w:hAnsi="仿宋_GB2312" w:cs="仿宋_GB2312" w:hint="eastAsia"/>
          <w:bCs/>
          <w:color w:val="000000"/>
          <w:szCs w:val="32"/>
        </w:rPr>
      </w:pPr>
      <w:r>
        <w:rPr>
          <w:rFonts w:hAnsi="仿宋_GB2312" w:cs="仿宋_GB2312" w:hint="eastAsia"/>
          <w:bCs/>
          <w:color w:val="000000"/>
          <w:szCs w:val="32"/>
        </w:rPr>
        <w:t xml:space="preserve">    </w:t>
      </w:r>
      <w:r>
        <w:rPr>
          <w:rFonts w:hAnsi="仿宋_GB2312" w:cs="仿宋_GB2312" w:hint="eastAsia"/>
          <w:b/>
          <w:color w:val="000000"/>
          <w:szCs w:val="32"/>
        </w:rPr>
        <w:t>第二十四条</w:t>
      </w:r>
      <w:r>
        <w:rPr>
          <w:rFonts w:hAnsi="仿宋_GB2312" w:cs="仿宋_GB2312" w:hint="eastAsia"/>
          <w:bCs/>
          <w:color w:val="000000"/>
          <w:szCs w:val="32"/>
        </w:rPr>
        <w:t xml:space="preserve">  实验室建设期为2年。建设期内，依托单位在归口管理部门的指导监督下，按照《实施方案》组织实施实验室建设工作，使用“河北省×××重点实验室（筹）”名义开展有关工作。 </w:t>
      </w:r>
    </w:p>
    <w:p w:rsidR="00EF0086" w:rsidRDefault="00EF0086" w:rsidP="00EF0086">
      <w:pPr>
        <w:widowControl/>
        <w:snapToGrid w:val="0"/>
        <w:spacing w:line="600" w:lineRule="exact"/>
        <w:rPr>
          <w:rFonts w:hAnsi="仿宋_GB2312" w:cs="仿宋_GB2312" w:hint="eastAsia"/>
          <w:bCs/>
          <w:color w:val="000000"/>
          <w:szCs w:val="32"/>
        </w:rPr>
      </w:pPr>
      <w:r>
        <w:rPr>
          <w:rFonts w:hAnsi="仿宋_GB2312" w:cs="仿宋_GB2312" w:hint="eastAsia"/>
          <w:bCs/>
          <w:color w:val="000000"/>
          <w:szCs w:val="32"/>
        </w:rPr>
        <w:t xml:space="preserve">    </w:t>
      </w:r>
      <w:r>
        <w:rPr>
          <w:rFonts w:hAnsi="仿宋_GB2312" w:cs="仿宋_GB2312" w:hint="eastAsia"/>
          <w:b/>
          <w:color w:val="000000"/>
          <w:szCs w:val="32"/>
        </w:rPr>
        <w:t>第二十五条</w:t>
      </w:r>
      <w:r>
        <w:rPr>
          <w:rFonts w:hAnsi="仿宋_GB2312" w:cs="仿宋_GB2312" w:hint="eastAsia"/>
          <w:bCs/>
          <w:color w:val="000000"/>
          <w:szCs w:val="32"/>
        </w:rPr>
        <w:t xml:space="preserve">  建设期满且完成建设任务的，依托单位应当提交实验室建设任务验收申请和建设任务完成情况总结报告等验收材料，经归口管理部门审核后报省科技厅，由省科技厅组织专家根据各实验室《实施方案》进行建设任务验收。</w:t>
      </w:r>
    </w:p>
    <w:p w:rsidR="00EF0086" w:rsidRDefault="00EF0086" w:rsidP="00EF0086">
      <w:pPr>
        <w:widowControl/>
        <w:snapToGrid w:val="0"/>
        <w:spacing w:line="600" w:lineRule="exact"/>
        <w:rPr>
          <w:rFonts w:hAnsi="仿宋_GB2312" w:cs="仿宋_GB2312" w:hint="eastAsia"/>
          <w:bCs/>
          <w:color w:val="000000"/>
          <w:szCs w:val="32"/>
        </w:rPr>
      </w:pPr>
      <w:r>
        <w:rPr>
          <w:rFonts w:hAnsi="仿宋_GB2312" w:cs="仿宋_GB2312" w:hint="eastAsia"/>
          <w:bCs/>
          <w:color w:val="000000"/>
          <w:szCs w:val="32"/>
        </w:rPr>
        <w:t xml:space="preserve">    </w:t>
      </w:r>
      <w:r>
        <w:rPr>
          <w:rFonts w:hAnsi="仿宋_GB2312" w:cs="仿宋_GB2312" w:hint="eastAsia"/>
          <w:b/>
          <w:color w:val="000000"/>
          <w:szCs w:val="32"/>
        </w:rPr>
        <w:t>第二十六条</w:t>
      </w:r>
      <w:r>
        <w:rPr>
          <w:rFonts w:hAnsi="仿宋_GB2312" w:cs="仿宋_GB2312" w:hint="eastAsia"/>
          <w:bCs/>
          <w:color w:val="000000"/>
          <w:szCs w:val="32"/>
        </w:rPr>
        <w:t xml:space="preserve">  通过建设任务验收的实验室纳入实验室管理序列，根据省科技厅绩效评估工作安排，参加省级企业实验室管理与运行绩效评估（以下简称绩效评估）。</w:t>
      </w:r>
    </w:p>
    <w:p w:rsidR="00EF0086" w:rsidRDefault="00EF0086" w:rsidP="00EF0086">
      <w:pPr>
        <w:widowControl/>
        <w:snapToGrid w:val="0"/>
        <w:spacing w:line="600" w:lineRule="exact"/>
        <w:rPr>
          <w:rFonts w:hAnsi="仿宋_GB2312" w:cs="仿宋_GB2312" w:hint="eastAsia"/>
          <w:bCs/>
          <w:color w:val="000000"/>
          <w:szCs w:val="32"/>
        </w:rPr>
      </w:pPr>
      <w:r>
        <w:rPr>
          <w:rFonts w:hAnsi="仿宋_GB2312" w:cs="仿宋_GB2312" w:hint="eastAsia"/>
          <w:bCs/>
          <w:color w:val="000000"/>
          <w:szCs w:val="32"/>
        </w:rPr>
        <w:t xml:space="preserve">    </w:t>
      </w:r>
      <w:r>
        <w:rPr>
          <w:rFonts w:hAnsi="仿宋_GB2312" w:cs="仿宋_GB2312" w:hint="eastAsia"/>
          <w:b/>
          <w:color w:val="000000"/>
          <w:szCs w:val="32"/>
        </w:rPr>
        <w:t>第二十七条</w:t>
      </w:r>
      <w:r>
        <w:rPr>
          <w:rFonts w:hAnsi="仿宋_GB2312" w:cs="仿宋_GB2312" w:hint="eastAsia"/>
          <w:bCs/>
          <w:color w:val="000000"/>
          <w:szCs w:val="32"/>
        </w:rPr>
        <w:t xml:space="preserve">  建设期内不能完成建设任务的，依托单位可以提出延期验收申请，报经归口管理部门和省科技厅审定同意，给予一年时间的建设延长期，延长期满后再申请进行建设任务验收。</w:t>
      </w:r>
    </w:p>
    <w:p w:rsidR="00EF0086" w:rsidRDefault="00EF0086" w:rsidP="00EF0086">
      <w:pPr>
        <w:widowControl/>
        <w:snapToGrid w:val="0"/>
        <w:spacing w:line="600" w:lineRule="exact"/>
        <w:jc w:val="center"/>
        <w:rPr>
          <w:rFonts w:ascii="宋体" w:eastAsia="宋体" w:hAnsi="宋体" w:cs="宋体" w:hint="eastAsia"/>
          <w:b/>
          <w:color w:val="000000"/>
          <w:szCs w:val="32"/>
        </w:rPr>
      </w:pPr>
      <w:r>
        <w:rPr>
          <w:rFonts w:ascii="宋体" w:eastAsia="宋体" w:hAnsi="宋体" w:cs="宋体" w:hint="eastAsia"/>
          <w:b/>
          <w:color w:val="000000"/>
          <w:szCs w:val="32"/>
        </w:rPr>
        <w:t>第四章  运  行</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第二十八条</w:t>
      </w:r>
      <w:r>
        <w:rPr>
          <w:rFonts w:hAnsi="仿宋_GB2312" w:cs="仿宋_GB2312" w:hint="eastAsia"/>
          <w:bCs/>
          <w:color w:val="000000"/>
          <w:szCs w:val="32"/>
        </w:rPr>
        <w:t xml:space="preserve">  实验室应当重视和加强运行管理，建立健全资产管理、经费使用、人员管理、科研组织等方面的规章制度。</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第二十九条</w:t>
      </w:r>
      <w:r>
        <w:rPr>
          <w:rFonts w:hAnsi="仿宋_GB2312" w:cs="仿宋_GB2312" w:hint="eastAsia"/>
          <w:bCs/>
          <w:color w:val="000000"/>
          <w:szCs w:val="32"/>
        </w:rPr>
        <w:t xml:space="preserve">  依托单位及共建单位可成立实验室管理委员会，承担对实验室建设运行的决策、保障和管理职责。</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lastRenderedPageBreak/>
        <w:t>第三十条</w:t>
      </w:r>
      <w:r>
        <w:rPr>
          <w:rFonts w:hAnsi="仿宋_GB2312" w:cs="仿宋_GB2312" w:hint="eastAsia"/>
          <w:bCs/>
          <w:color w:val="000000"/>
          <w:szCs w:val="32"/>
        </w:rPr>
        <w:t xml:space="preserve">  实验室实行依托单位领导下的实验室主任负责制。依托单位应当赋予实验室主任在内部岗位设置、科研活动组织、工作任务安排、人员选择聘用、绩效奖励等方面一定的自主权。</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第三十一条</w:t>
      </w:r>
      <w:r>
        <w:rPr>
          <w:rFonts w:hAnsi="仿宋_GB2312" w:cs="仿宋_GB2312" w:hint="eastAsia"/>
          <w:bCs/>
          <w:color w:val="000000"/>
          <w:szCs w:val="32"/>
        </w:rPr>
        <w:t xml:space="preserve">  实验室主任应当由在本领域具有较高学术水平、较强组织管理能力的实验室固定人员担任，年龄一般不超过55周岁。实验室主任由依托单位聘任，每届任期不少于3年。实验室主任聘任或变更，由依托单位决定。</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第三十二条</w:t>
      </w:r>
      <w:r>
        <w:rPr>
          <w:rFonts w:hAnsi="仿宋_GB2312" w:cs="仿宋_GB2312" w:hint="eastAsia"/>
          <w:bCs/>
          <w:color w:val="000000"/>
          <w:szCs w:val="32"/>
        </w:rPr>
        <w:t xml:space="preserve">  实验室设立学术委员会，作为实验室学术咨询指导组织，对实验室发展目标、研究方向、管理运行、科研项目、开放课题、重大学术活动、年度工作计划和工作总结等进行咨询指导。</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第三十三条</w:t>
      </w:r>
      <w:r>
        <w:rPr>
          <w:rFonts w:hAnsi="仿宋_GB2312" w:cs="仿宋_GB2312" w:hint="eastAsia"/>
          <w:bCs/>
          <w:color w:val="000000"/>
          <w:szCs w:val="32"/>
        </w:rPr>
        <w:t xml:space="preserve">  学术委员会由省内外高水平专家组成，人数一般为7－15人，其中依托单位人员不超过三分之一。学术委员会主任应当由依托单位人员外部、在本领域具有影响力的高水平专家担任。学术委员会主任及委员由依托单位聘任。</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第三十四条</w:t>
      </w:r>
      <w:r>
        <w:rPr>
          <w:rFonts w:hAnsi="仿宋_GB2312" w:cs="仿宋_GB2312" w:hint="eastAsia"/>
          <w:bCs/>
          <w:color w:val="000000"/>
          <w:szCs w:val="32"/>
        </w:rPr>
        <w:t xml:space="preserve">  学术委员会应当建立工作制度，明确工作职责、换届调整程序、会议制度等，每年至少召开一次会议，每次实到人数不少于三分之二，并形成会议纪要。</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第三十五条</w:t>
      </w:r>
      <w:r>
        <w:rPr>
          <w:rFonts w:hAnsi="仿宋_GB2312" w:cs="仿宋_GB2312" w:hint="eastAsia"/>
          <w:bCs/>
          <w:color w:val="000000"/>
          <w:szCs w:val="32"/>
        </w:rPr>
        <w:t xml:space="preserve">  实验室人员由固定人员和流动人员组成。固定人员指劳动关系在依托单位的研究人员、技术人员和专职管理人员。流动人员包括客座研究人员、访问学者、博士后研究人员等。实验室固定人员实行聘任制，学术带头人及团队成员由实验室主任聘任。</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第三十六条</w:t>
      </w:r>
      <w:r>
        <w:rPr>
          <w:rFonts w:hAnsi="仿宋_GB2312" w:cs="仿宋_GB2312" w:hint="eastAsia"/>
          <w:bCs/>
          <w:color w:val="000000"/>
          <w:szCs w:val="32"/>
        </w:rPr>
        <w:t xml:space="preserve">  实验室应当按照研究方向及研究内容设置研究单</w:t>
      </w:r>
      <w:r>
        <w:rPr>
          <w:rFonts w:hAnsi="仿宋_GB2312" w:cs="仿宋_GB2312" w:hint="eastAsia"/>
          <w:bCs/>
          <w:color w:val="000000"/>
          <w:szCs w:val="32"/>
        </w:rPr>
        <w:lastRenderedPageBreak/>
        <w:t>元，</w:t>
      </w:r>
      <w:r>
        <w:rPr>
          <w:rFonts w:hAnsi="仿宋_GB2312" w:cs="仿宋_GB2312" w:hint="eastAsia"/>
          <w:bCs/>
          <w:szCs w:val="32"/>
        </w:rPr>
        <w:t>并</w:t>
      </w:r>
      <w:r>
        <w:rPr>
          <w:rFonts w:hAnsi="仿宋_GB2312" w:cs="仿宋_GB2312" w:hint="eastAsia"/>
          <w:bCs/>
          <w:color w:val="000000"/>
          <w:szCs w:val="32"/>
        </w:rPr>
        <w:t>根据科研任务和发展需要适时进行优化调整。</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第三十七条</w:t>
      </w:r>
      <w:r>
        <w:rPr>
          <w:rFonts w:hAnsi="仿宋_GB2312" w:cs="仿宋_GB2312" w:hint="eastAsia"/>
          <w:bCs/>
          <w:color w:val="000000"/>
          <w:szCs w:val="32"/>
        </w:rPr>
        <w:t xml:space="preserve">  实验室要加强科研人才队伍建设，落实国家和省相关政策，建立科学合理的用人和分配制度，加大国内外优秀科研人才的引进，注重学术梯队建设和优秀中青年人才培养，稳定学术骨干，构建创新能力强、结构合理的研究团队。</w:t>
      </w:r>
    </w:p>
    <w:p w:rsidR="00EF0086" w:rsidRDefault="00EF0086" w:rsidP="00EF0086">
      <w:pPr>
        <w:snapToGrid w:val="0"/>
        <w:spacing w:line="600" w:lineRule="exact"/>
        <w:ind w:firstLineChars="200" w:firstLine="627"/>
        <w:rPr>
          <w:rFonts w:hAnsi="仿宋_GB2312" w:cs="仿宋_GB2312" w:hint="eastAsia"/>
          <w:bCs/>
          <w:color w:val="000000"/>
          <w:szCs w:val="32"/>
          <w:lang w:val="zh-CN"/>
        </w:rPr>
      </w:pPr>
      <w:r>
        <w:rPr>
          <w:rFonts w:hAnsi="仿宋_GB2312" w:cs="仿宋_GB2312" w:hint="eastAsia"/>
          <w:b/>
          <w:color w:val="000000"/>
          <w:szCs w:val="32"/>
        </w:rPr>
        <w:t>第三十八条</w:t>
      </w:r>
      <w:r>
        <w:rPr>
          <w:rFonts w:hAnsi="仿宋_GB2312" w:cs="仿宋_GB2312" w:hint="eastAsia"/>
          <w:bCs/>
          <w:color w:val="000000"/>
          <w:szCs w:val="32"/>
        </w:rPr>
        <w:t xml:space="preserve">  实验室应当设置综合管理办公室和实验室专职管理岗位，配备1-2名专职管理人员，协助实验室主任处理</w:t>
      </w:r>
      <w:r>
        <w:rPr>
          <w:rFonts w:hAnsi="仿宋_GB2312" w:cs="仿宋_GB2312" w:hint="eastAsia"/>
          <w:bCs/>
          <w:color w:val="000000"/>
          <w:szCs w:val="32"/>
          <w:lang w:val="zh-CN"/>
        </w:rPr>
        <w:t>日常运行管理事务，承担相关服务工作。</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第三十九条</w:t>
      </w:r>
      <w:r>
        <w:rPr>
          <w:rFonts w:hAnsi="仿宋_GB2312" w:cs="仿宋_GB2312" w:hint="eastAsia"/>
          <w:bCs/>
          <w:color w:val="000000"/>
          <w:szCs w:val="32"/>
        </w:rPr>
        <w:t xml:space="preserve">  实验室应当加强科研工作组织，编制和下达年度科研工作计划，围绕研究方向及相关科学问题组织团队开展持续深入的系统性研究，采用组织自主研究课题、设立开放课题、申请纵向项目、接受横向项目、开展联合研发等方式，提升科研水平和创新贡献能力。</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第四十条</w:t>
      </w:r>
      <w:r>
        <w:rPr>
          <w:rFonts w:hAnsi="仿宋_GB2312" w:cs="仿宋_GB2312" w:hint="eastAsia"/>
          <w:bCs/>
          <w:color w:val="000000"/>
          <w:szCs w:val="32"/>
        </w:rPr>
        <w:t xml:space="preserve">  实验室应当建立开放运行的机制，加强产学研联合合作、京津冀协同创新，建立客座研究和访问学者制度，积极开展国内外科研合作和学术交流。</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第四十一条</w:t>
      </w:r>
      <w:r>
        <w:rPr>
          <w:rFonts w:hAnsi="仿宋_GB2312" w:cs="仿宋_GB2312" w:hint="eastAsia"/>
          <w:bCs/>
          <w:color w:val="000000"/>
          <w:szCs w:val="32"/>
        </w:rPr>
        <w:t xml:space="preserve">  实验室应当建立伙伴实验室制度，与相关研究领域2家以上国家级或省级重点实验室建立伙伴实验室关系，优势互补，协同创新，促进自身能力建设。</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第四十二条</w:t>
      </w:r>
      <w:r>
        <w:rPr>
          <w:rFonts w:hAnsi="仿宋_GB2312" w:cs="仿宋_GB2312" w:hint="eastAsia"/>
          <w:bCs/>
          <w:color w:val="000000"/>
          <w:szCs w:val="32"/>
        </w:rPr>
        <w:t xml:space="preserve">  实验室财务应当纳入依托单位财务统一管理，单独建账。财政支持实验室建设的相关经费，应当设立独立科目、单独核算、专款专用、规范支出。</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lastRenderedPageBreak/>
        <w:t>第四十三条</w:t>
      </w:r>
      <w:r>
        <w:rPr>
          <w:rFonts w:hAnsi="仿宋_GB2312" w:cs="仿宋_GB2312" w:hint="eastAsia"/>
          <w:bCs/>
          <w:color w:val="000000"/>
          <w:szCs w:val="32"/>
        </w:rPr>
        <w:t xml:space="preserve">  实验室应当制定科研仪器设备的发展和管理方案，保障科研仪器设备的高效运转，有计划地实施科研仪器设备的更新改造和自主研制，建设实验（试验）功能平台，健全仪器设备面向社会开放共享制度，加入仪器设备开放共享服务体系，提高仪器设备资源的使用效率。</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第四十四条</w:t>
      </w:r>
      <w:r>
        <w:rPr>
          <w:rFonts w:hAnsi="仿宋_GB2312" w:cs="仿宋_GB2312" w:hint="eastAsia"/>
          <w:bCs/>
          <w:color w:val="000000"/>
          <w:szCs w:val="32"/>
        </w:rPr>
        <w:t xml:space="preserve">  实验室应当主动面向经济建设和社会发展服务，面向需求</w:t>
      </w:r>
      <w:proofErr w:type="gramStart"/>
      <w:r>
        <w:rPr>
          <w:rFonts w:hAnsi="仿宋_GB2312" w:cs="仿宋_GB2312" w:hint="eastAsia"/>
          <w:bCs/>
          <w:color w:val="000000"/>
          <w:szCs w:val="32"/>
        </w:rPr>
        <w:t>提供科发成果</w:t>
      </w:r>
      <w:proofErr w:type="gramEnd"/>
      <w:r>
        <w:rPr>
          <w:rFonts w:hAnsi="仿宋_GB2312" w:cs="仿宋_GB2312" w:hint="eastAsia"/>
          <w:bCs/>
          <w:color w:val="000000"/>
          <w:szCs w:val="32"/>
        </w:rPr>
        <w:t>和咨询服务，推动和促进科研成果的转化应用，在行业技术进步中发挥引领和带动作用。</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第四十五条</w:t>
      </w:r>
      <w:r>
        <w:rPr>
          <w:rFonts w:hAnsi="仿宋_GB2312" w:cs="仿宋_GB2312" w:hint="eastAsia"/>
          <w:bCs/>
          <w:color w:val="000000"/>
          <w:szCs w:val="32"/>
        </w:rPr>
        <w:t xml:space="preserve">  实验室应当重视科学技术普及，面向社会公众开放，积极组织开展科学技术普及活动。</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第四十六条</w:t>
      </w:r>
      <w:r>
        <w:rPr>
          <w:rFonts w:hAnsi="仿宋_GB2312" w:cs="仿宋_GB2312" w:hint="eastAsia"/>
          <w:bCs/>
          <w:color w:val="000000"/>
          <w:szCs w:val="32"/>
        </w:rPr>
        <w:t xml:space="preserve">  实验室应当加强知识产权的创造、保护与运用。在实验室完成的专著、论文、软件、数据库等成果应标注实验室名称。专利申请、技术成果转让（许可）、申报奖励等按国家有关规定办理。其它单位或个人利用实验室的实验条件、研发数据或研发结果等，按国家有关规定及双方约定办理。</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第四十七条</w:t>
      </w:r>
      <w:r>
        <w:rPr>
          <w:rFonts w:hAnsi="仿宋_GB2312" w:cs="仿宋_GB2312" w:hint="eastAsia"/>
          <w:bCs/>
          <w:color w:val="000000"/>
          <w:szCs w:val="32"/>
        </w:rPr>
        <w:t xml:space="preserve">  实验室应当加强科学道德和学风建设，建立科学评价和科研诚信管理制度，营造宽松民主、潜心研究的科研环境，维护科研人员合法权益，加强实验记录、数据、资料、成果的科学性和真实性审核以及存档管理。</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第四十八条</w:t>
      </w:r>
      <w:r>
        <w:rPr>
          <w:rFonts w:hAnsi="仿宋_GB2312" w:cs="仿宋_GB2312" w:hint="eastAsia"/>
          <w:bCs/>
          <w:color w:val="000000"/>
          <w:szCs w:val="32"/>
        </w:rPr>
        <w:t xml:space="preserve">  实验室开展学术交流、项目合作、论文发表、成果宣传等，应当严格遵守国家保密规定。</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第四十九条</w:t>
      </w:r>
      <w:r>
        <w:rPr>
          <w:rFonts w:hAnsi="仿宋_GB2312" w:cs="仿宋_GB2312" w:hint="eastAsia"/>
          <w:bCs/>
          <w:color w:val="000000"/>
          <w:szCs w:val="32"/>
        </w:rPr>
        <w:t xml:space="preserve">  实验室需要变更名称、进行重组、增加或减少研</w:t>
      </w:r>
      <w:r>
        <w:rPr>
          <w:rFonts w:hAnsi="仿宋_GB2312" w:cs="仿宋_GB2312" w:hint="eastAsia"/>
          <w:bCs/>
          <w:color w:val="000000"/>
          <w:szCs w:val="32"/>
        </w:rPr>
        <w:lastRenderedPageBreak/>
        <w:t>究方向，应当经过学术委员会研究讨论或组织包括学术委员会人员在内的专家进行论证，由依托单位提出书面报告，经归口管理部门审核后，报省科技厅审定。</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第五十条</w:t>
      </w:r>
      <w:r>
        <w:rPr>
          <w:rFonts w:hAnsi="仿宋_GB2312" w:cs="仿宋_GB2312" w:hint="eastAsia"/>
          <w:bCs/>
          <w:color w:val="000000"/>
          <w:szCs w:val="32"/>
        </w:rPr>
        <w:t xml:space="preserve">  实验室主任调整、学术委员会主任变更、科研办公设施地址发生变化的，应当在变更后及时报归口管理部门和省科技厅备案，并及时进行相关信息更新。</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第五十一条</w:t>
      </w:r>
      <w:r>
        <w:rPr>
          <w:rFonts w:hAnsi="仿宋_GB2312" w:cs="仿宋_GB2312" w:hint="eastAsia"/>
          <w:bCs/>
          <w:color w:val="000000"/>
          <w:szCs w:val="32"/>
        </w:rPr>
        <w:t xml:space="preserve">  实验室依托单位因股份制改造、企业重组等变更法人名称的，应当报归口管理部门和省科技厅备案。</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第五十二条</w:t>
      </w:r>
      <w:r>
        <w:rPr>
          <w:rFonts w:hAnsi="仿宋_GB2312" w:cs="仿宋_GB2312" w:hint="eastAsia"/>
          <w:bCs/>
          <w:color w:val="000000"/>
          <w:szCs w:val="32"/>
        </w:rPr>
        <w:t xml:space="preserve">  实验室2年建设期内，不得变更实验室名称或调整研究方向。</w:t>
      </w:r>
    </w:p>
    <w:p w:rsidR="00EF0086" w:rsidRDefault="00EF0086" w:rsidP="00EF0086">
      <w:pPr>
        <w:snapToGrid w:val="0"/>
        <w:spacing w:line="600" w:lineRule="exact"/>
        <w:jc w:val="center"/>
        <w:rPr>
          <w:rFonts w:hAnsi="仿宋_GB2312" w:cs="仿宋_GB2312" w:hint="eastAsia"/>
          <w:bCs/>
          <w:color w:val="000000"/>
          <w:szCs w:val="32"/>
        </w:rPr>
      </w:pPr>
      <w:r>
        <w:rPr>
          <w:rFonts w:ascii="宋体" w:eastAsia="宋体" w:hAnsi="宋体" w:cs="宋体" w:hint="eastAsia"/>
          <w:b/>
          <w:color w:val="000000"/>
          <w:szCs w:val="32"/>
        </w:rPr>
        <w:t>第五章  考核评估与动态管理</w:t>
      </w:r>
    </w:p>
    <w:p w:rsidR="00EF0086" w:rsidRDefault="00EF0086" w:rsidP="00EF0086">
      <w:pPr>
        <w:snapToGrid w:val="0"/>
        <w:spacing w:line="600" w:lineRule="exact"/>
        <w:rPr>
          <w:rFonts w:hAnsi="仿宋_GB2312" w:cs="仿宋_GB2312" w:hint="eastAsia"/>
          <w:bCs/>
          <w:color w:val="000000"/>
          <w:szCs w:val="32"/>
        </w:rPr>
      </w:pPr>
      <w:r>
        <w:rPr>
          <w:rFonts w:hAnsi="仿宋_GB2312" w:cs="仿宋_GB2312" w:hint="eastAsia"/>
          <w:bCs/>
          <w:color w:val="000000"/>
          <w:szCs w:val="32"/>
        </w:rPr>
        <w:t xml:space="preserve">    </w:t>
      </w:r>
      <w:r>
        <w:rPr>
          <w:rFonts w:hAnsi="仿宋_GB2312" w:cs="仿宋_GB2312" w:hint="eastAsia"/>
          <w:b/>
          <w:color w:val="000000"/>
          <w:szCs w:val="32"/>
        </w:rPr>
        <w:t>第五十三条</w:t>
      </w:r>
      <w:r>
        <w:rPr>
          <w:rFonts w:hAnsi="仿宋_GB2312" w:cs="仿宋_GB2312" w:hint="eastAsia"/>
          <w:bCs/>
          <w:color w:val="000000"/>
          <w:szCs w:val="32"/>
        </w:rPr>
        <w:t xml:space="preserve">  依托单位应当建立对实验室的日常管理和年度考核制度，对实验室建设发展和任务目标完成情况、实验室主任履职尽责情况等进行评价考核。</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第五十四条</w:t>
      </w:r>
      <w:r>
        <w:rPr>
          <w:rFonts w:hAnsi="仿宋_GB2312" w:cs="仿宋_GB2312" w:hint="eastAsia"/>
          <w:bCs/>
          <w:color w:val="000000"/>
          <w:szCs w:val="32"/>
        </w:rPr>
        <w:t xml:space="preserve">  省科技</w:t>
      </w:r>
      <w:proofErr w:type="gramStart"/>
      <w:r>
        <w:rPr>
          <w:rFonts w:hAnsi="仿宋_GB2312" w:cs="仿宋_GB2312" w:hint="eastAsia"/>
          <w:bCs/>
          <w:color w:val="000000"/>
          <w:szCs w:val="32"/>
        </w:rPr>
        <w:t>厅建立</w:t>
      </w:r>
      <w:proofErr w:type="gramEnd"/>
      <w:r>
        <w:rPr>
          <w:rFonts w:hAnsi="仿宋_GB2312" w:cs="仿宋_GB2312" w:hint="eastAsia"/>
          <w:bCs/>
          <w:color w:val="000000"/>
          <w:szCs w:val="32"/>
        </w:rPr>
        <w:t>和实施实验室年度统计报告制度，加强对实验室建设发展的监督检查和跟踪管理。实验室应当按时填报年度统计报表，真实反映建设发展的实际情况。</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第五十五条</w:t>
      </w:r>
      <w:r>
        <w:rPr>
          <w:rFonts w:hAnsi="仿宋_GB2312" w:cs="仿宋_GB2312" w:hint="eastAsia"/>
          <w:bCs/>
          <w:color w:val="000000"/>
          <w:szCs w:val="32"/>
        </w:rPr>
        <w:t xml:space="preserve">  省科技</w:t>
      </w:r>
      <w:proofErr w:type="gramStart"/>
      <w:r>
        <w:rPr>
          <w:rFonts w:hAnsi="仿宋_GB2312" w:cs="仿宋_GB2312" w:hint="eastAsia"/>
          <w:bCs/>
          <w:color w:val="000000"/>
          <w:szCs w:val="32"/>
        </w:rPr>
        <w:t>厅建立</w:t>
      </w:r>
      <w:proofErr w:type="gramEnd"/>
      <w:r>
        <w:rPr>
          <w:rFonts w:hAnsi="仿宋_GB2312" w:cs="仿宋_GB2312" w:hint="eastAsia"/>
          <w:bCs/>
          <w:color w:val="000000"/>
          <w:szCs w:val="32"/>
        </w:rPr>
        <w:t>和实施实验室绩效评估制度，定期对实验室建设和运行情况进行综合绩效评估，每3年为一个评估周期，每年评估若干实验室，并公告评估结果。</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第五十六条</w:t>
      </w:r>
      <w:r>
        <w:rPr>
          <w:rFonts w:hAnsi="仿宋_GB2312" w:cs="仿宋_GB2312" w:hint="eastAsia"/>
          <w:bCs/>
          <w:color w:val="000000"/>
          <w:szCs w:val="32"/>
        </w:rPr>
        <w:t xml:space="preserve">  绩效评估参照省级学科重点实验室绩效评估程序进行，采用不同的评估指标体系及评价打分权重。</w:t>
      </w:r>
    </w:p>
    <w:p w:rsidR="00EF0086" w:rsidRDefault="00EF0086" w:rsidP="00EF0086">
      <w:pPr>
        <w:snapToGrid w:val="0"/>
        <w:spacing w:line="580" w:lineRule="exact"/>
        <w:ind w:firstLineChars="200" w:firstLine="627"/>
        <w:jc w:val="left"/>
        <w:rPr>
          <w:rFonts w:hAnsi="仿宋_GB2312" w:cs="仿宋_GB2312" w:hint="eastAsia"/>
          <w:bCs/>
          <w:color w:val="000000"/>
          <w:szCs w:val="32"/>
        </w:rPr>
      </w:pPr>
      <w:r>
        <w:rPr>
          <w:rFonts w:hAnsi="仿宋_GB2312" w:cs="仿宋_GB2312" w:hint="eastAsia"/>
          <w:b/>
          <w:color w:val="000000"/>
          <w:szCs w:val="32"/>
        </w:rPr>
        <w:lastRenderedPageBreak/>
        <w:t>第五十七条</w:t>
      </w:r>
      <w:r>
        <w:rPr>
          <w:rFonts w:hAnsi="仿宋_GB2312" w:cs="仿宋_GB2312" w:hint="eastAsia"/>
          <w:bCs/>
          <w:color w:val="000000"/>
          <w:szCs w:val="32"/>
        </w:rPr>
        <w:t xml:space="preserve">  绩效评估的主要内容是：实验室工作体系、科研条件、人才队伍、研究开发、成果产出、社会贡献、运行管理保障等。</w:t>
      </w:r>
    </w:p>
    <w:p w:rsidR="00EF0086" w:rsidRDefault="00EF0086" w:rsidP="00EF0086">
      <w:pPr>
        <w:widowControl/>
        <w:snapToGrid w:val="0"/>
        <w:spacing w:line="580" w:lineRule="exact"/>
        <w:ind w:firstLineChars="200" w:firstLine="627"/>
        <w:rPr>
          <w:rFonts w:hAnsi="仿宋_GB2312" w:cs="仿宋_GB2312" w:hint="eastAsia"/>
          <w:bCs/>
          <w:color w:val="000000"/>
          <w:szCs w:val="32"/>
        </w:rPr>
      </w:pPr>
      <w:r>
        <w:rPr>
          <w:rFonts w:hAnsi="仿宋_GB2312" w:cs="仿宋_GB2312" w:hint="eastAsia"/>
          <w:b/>
          <w:color w:val="000000"/>
          <w:szCs w:val="32"/>
        </w:rPr>
        <w:t xml:space="preserve">第五十八条  </w:t>
      </w:r>
      <w:r>
        <w:rPr>
          <w:rFonts w:hAnsi="仿宋_GB2312" w:cs="仿宋_GB2312" w:hint="eastAsia"/>
          <w:bCs/>
          <w:color w:val="000000"/>
          <w:szCs w:val="32"/>
        </w:rPr>
        <w:t>省科技厅根据评估专家组给出的绩效评估分数，按优秀、良好、合格、整改</w:t>
      </w:r>
      <w:r>
        <w:rPr>
          <w:rFonts w:hAnsi="仿宋_GB2312" w:cs="仿宋_GB2312" w:hint="eastAsia"/>
          <w:b/>
          <w:color w:val="000000"/>
          <w:szCs w:val="32"/>
        </w:rPr>
        <w:t>、</w:t>
      </w:r>
      <w:r>
        <w:rPr>
          <w:rFonts w:hAnsi="仿宋_GB2312" w:cs="仿宋_GB2312" w:hint="eastAsia"/>
          <w:bCs/>
          <w:color w:val="000000"/>
          <w:szCs w:val="32"/>
        </w:rPr>
        <w:t xml:space="preserve">撤销五个档次确定实验室绩效评估结果。 </w:t>
      </w:r>
    </w:p>
    <w:p w:rsidR="00EF0086" w:rsidRDefault="00EF0086" w:rsidP="00EF0086">
      <w:pPr>
        <w:widowControl/>
        <w:snapToGrid w:val="0"/>
        <w:spacing w:line="580" w:lineRule="exact"/>
        <w:ind w:firstLineChars="200" w:firstLine="627"/>
        <w:rPr>
          <w:rFonts w:hAnsi="仿宋_GB2312" w:cs="仿宋_GB2312" w:hint="eastAsia"/>
          <w:bCs/>
          <w:color w:val="000000"/>
          <w:szCs w:val="32"/>
        </w:rPr>
      </w:pPr>
      <w:r>
        <w:rPr>
          <w:rFonts w:hAnsi="仿宋_GB2312" w:cs="仿宋_GB2312" w:hint="eastAsia"/>
          <w:b/>
          <w:color w:val="000000"/>
          <w:szCs w:val="32"/>
        </w:rPr>
        <w:t>第五十九条</w:t>
      </w:r>
      <w:r>
        <w:rPr>
          <w:rFonts w:hAnsi="仿宋_GB2312" w:cs="仿宋_GB2312" w:hint="eastAsia"/>
          <w:bCs/>
          <w:color w:val="000000"/>
          <w:szCs w:val="32"/>
        </w:rPr>
        <w:t xml:space="preserve">  省科技厅按照绩效评估结果，对优秀、良好、合格档次的实验室给予差别性财政经费绩效补助。</w:t>
      </w:r>
    </w:p>
    <w:p w:rsidR="00EF0086" w:rsidRDefault="00EF0086" w:rsidP="00EF0086">
      <w:pPr>
        <w:widowControl/>
        <w:snapToGrid w:val="0"/>
        <w:spacing w:line="580" w:lineRule="exact"/>
        <w:ind w:firstLineChars="200" w:firstLine="627"/>
        <w:rPr>
          <w:rFonts w:hAnsi="仿宋_GB2312" w:cs="仿宋_GB2312" w:hint="eastAsia"/>
          <w:bCs/>
          <w:color w:val="000000"/>
          <w:szCs w:val="32"/>
        </w:rPr>
      </w:pPr>
      <w:r>
        <w:rPr>
          <w:rFonts w:hAnsi="仿宋_GB2312" w:cs="仿宋_GB2312" w:hint="eastAsia"/>
          <w:b/>
          <w:color w:val="000000"/>
          <w:szCs w:val="32"/>
        </w:rPr>
        <w:t>第六十条</w:t>
      </w:r>
      <w:r>
        <w:rPr>
          <w:rFonts w:hAnsi="仿宋_GB2312" w:cs="仿宋_GB2312" w:hint="eastAsia"/>
          <w:bCs/>
          <w:color w:val="000000"/>
          <w:szCs w:val="32"/>
        </w:rPr>
        <w:t xml:space="preserve">  绩效评估为整改档次的实验室，由依托单位在归口管理部门指导下限期一年时间进行整改。整改到期后的3个月内，由依托单位提交整改验收申请、整改工作总结报告、相关佐证材料，经归口管理部门审核同意后报省科技厅，由省科技厅组织专家进行整改验收。</w:t>
      </w:r>
    </w:p>
    <w:p w:rsidR="00EF0086" w:rsidRDefault="00EF0086" w:rsidP="00EF0086">
      <w:pPr>
        <w:widowControl/>
        <w:snapToGrid w:val="0"/>
        <w:spacing w:line="580" w:lineRule="exact"/>
        <w:ind w:firstLineChars="200" w:firstLine="627"/>
        <w:rPr>
          <w:rFonts w:hAnsi="仿宋_GB2312" w:cs="仿宋_GB2312" w:hint="eastAsia"/>
          <w:bCs/>
          <w:color w:val="000000"/>
          <w:szCs w:val="32"/>
        </w:rPr>
      </w:pPr>
      <w:r>
        <w:rPr>
          <w:rFonts w:hAnsi="仿宋_GB2312" w:cs="仿宋_GB2312" w:hint="eastAsia"/>
          <w:b/>
          <w:color w:val="000000"/>
          <w:szCs w:val="32"/>
        </w:rPr>
        <w:t>第六十一条</w:t>
      </w:r>
      <w:r>
        <w:rPr>
          <w:rFonts w:hAnsi="仿宋_GB2312" w:cs="仿宋_GB2312" w:hint="eastAsia"/>
          <w:bCs/>
          <w:color w:val="000000"/>
          <w:szCs w:val="32"/>
        </w:rPr>
        <w:t xml:space="preserve">  有下列情况之一的，撤销实验室资格：</w:t>
      </w:r>
    </w:p>
    <w:p w:rsidR="00EF0086" w:rsidRDefault="00EF0086" w:rsidP="00EF0086">
      <w:pPr>
        <w:widowControl/>
        <w:snapToGrid w:val="0"/>
        <w:spacing w:line="580" w:lineRule="exact"/>
        <w:ind w:firstLineChars="200" w:firstLine="624"/>
        <w:rPr>
          <w:rFonts w:hAnsi="仿宋_GB2312" w:cs="仿宋_GB2312" w:hint="eastAsia"/>
          <w:bCs/>
          <w:color w:val="000000"/>
          <w:szCs w:val="32"/>
        </w:rPr>
      </w:pPr>
      <w:r>
        <w:rPr>
          <w:rFonts w:hAnsi="仿宋_GB2312" w:cs="仿宋_GB2312" w:hint="eastAsia"/>
          <w:bCs/>
          <w:color w:val="000000"/>
          <w:szCs w:val="32"/>
        </w:rPr>
        <w:t>（一）建设期延期一年仍不能完成建设任务的。</w:t>
      </w:r>
    </w:p>
    <w:p w:rsidR="00EF0086" w:rsidRDefault="00EF0086" w:rsidP="00EF0086">
      <w:pPr>
        <w:widowControl/>
        <w:snapToGrid w:val="0"/>
        <w:spacing w:line="580" w:lineRule="exact"/>
        <w:ind w:firstLineChars="200" w:firstLine="624"/>
        <w:rPr>
          <w:rFonts w:hAnsi="仿宋_GB2312" w:cs="仿宋_GB2312" w:hint="eastAsia"/>
          <w:bCs/>
          <w:color w:val="000000"/>
          <w:szCs w:val="32"/>
        </w:rPr>
      </w:pPr>
      <w:r>
        <w:rPr>
          <w:rFonts w:hAnsi="仿宋_GB2312" w:cs="仿宋_GB2312" w:hint="eastAsia"/>
          <w:bCs/>
          <w:color w:val="000000"/>
          <w:szCs w:val="32"/>
        </w:rPr>
        <w:t>（二）绩效评估为整改且未通过整改验收的。</w:t>
      </w:r>
    </w:p>
    <w:p w:rsidR="00EF0086" w:rsidRDefault="00EF0086" w:rsidP="00EF0086">
      <w:pPr>
        <w:widowControl/>
        <w:snapToGrid w:val="0"/>
        <w:spacing w:line="580" w:lineRule="exact"/>
        <w:ind w:firstLineChars="200" w:firstLine="624"/>
        <w:rPr>
          <w:rFonts w:hAnsi="仿宋_GB2312" w:cs="仿宋_GB2312" w:hint="eastAsia"/>
          <w:bCs/>
          <w:color w:val="000000"/>
          <w:szCs w:val="32"/>
        </w:rPr>
      </w:pPr>
      <w:r>
        <w:rPr>
          <w:rFonts w:hAnsi="仿宋_GB2312" w:cs="仿宋_GB2312" w:hint="eastAsia"/>
          <w:bCs/>
          <w:color w:val="000000"/>
          <w:szCs w:val="32"/>
        </w:rPr>
        <w:t>（三）不参加绩效评估的。</w:t>
      </w:r>
    </w:p>
    <w:p w:rsidR="00EF0086" w:rsidRDefault="00EF0086" w:rsidP="00EF0086">
      <w:pPr>
        <w:widowControl/>
        <w:snapToGrid w:val="0"/>
        <w:spacing w:line="580" w:lineRule="exact"/>
        <w:ind w:firstLineChars="200" w:firstLine="624"/>
        <w:rPr>
          <w:rFonts w:hAnsi="仿宋_GB2312" w:cs="仿宋_GB2312" w:hint="eastAsia"/>
          <w:bCs/>
          <w:color w:val="000000"/>
          <w:szCs w:val="32"/>
        </w:rPr>
      </w:pPr>
      <w:r>
        <w:rPr>
          <w:rFonts w:hAnsi="仿宋_GB2312" w:cs="仿宋_GB2312" w:hint="eastAsia"/>
          <w:bCs/>
          <w:color w:val="000000"/>
          <w:szCs w:val="32"/>
        </w:rPr>
        <w:t>（四）提供虚假材料和不真实数据的。</w:t>
      </w:r>
    </w:p>
    <w:p w:rsidR="00EF0086" w:rsidRDefault="00EF0086" w:rsidP="00EF0086">
      <w:pPr>
        <w:widowControl/>
        <w:snapToGrid w:val="0"/>
        <w:spacing w:line="580" w:lineRule="exact"/>
        <w:ind w:firstLineChars="200" w:firstLine="624"/>
        <w:rPr>
          <w:rFonts w:hAnsi="仿宋_GB2312" w:cs="仿宋_GB2312" w:hint="eastAsia"/>
          <w:bCs/>
          <w:color w:val="000000"/>
          <w:szCs w:val="32"/>
        </w:rPr>
      </w:pPr>
      <w:r>
        <w:rPr>
          <w:rFonts w:hAnsi="仿宋_GB2312" w:cs="仿宋_GB2312" w:hint="eastAsia"/>
          <w:bCs/>
          <w:color w:val="000000"/>
          <w:szCs w:val="32"/>
        </w:rPr>
        <w:t>（五）出现重大违法或学术诚信问题，造成不良影响的。</w:t>
      </w:r>
    </w:p>
    <w:p w:rsidR="00EF0086" w:rsidRDefault="00EF0086" w:rsidP="00EF0086">
      <w:pPr>
        <w:widowControl/>
        <w:snapToGrid w:val="0"/>
        <w:spacing w:line="580" w:lineRule="exact"/>
        <w:ind w:firstLineChars="200" w:firstLine="624"/>
        <w:rPr>
          <w:rFonts w:hAnsi="仿宋_GB2312" w:cs="仿宋_GB2312" w:hint="eastAsia"/>
          <w:bCs/>
          <w:color w:val="000000"/>
          <w:szCs w:val="32"/>
        </w:rPr>
      </w:pPr>
      <w:r>
        <w:rPr>
          <w:rFonts w:hAnsi="仿宋_GB2312" w:cs="仿宋_GB2312" w:hint="eastAsia"/>
          <w:bCs/>
          <w:color w:val="000000"/>
          <w:szCs w:val="32"/>
        </w:rPr>
        <w:t>（六）依托单位停业、破产，不能保障实验室正常运行的。</w:t>
      </w:r>
    </w:p>
    <w:p w:rsidR="00EF0086" w:rsidRDefault="00EF0086" w:rsidP="00EF0086">
      <w:pPr>
        <w:widowControl/>
        <w:snapToGrid w:val="0"/>
        <w:spacing w:line="580" w:lineRule="exact"/>
        <w:ind w:firstLineChars="200" w:firstLine="624"/>
        <w:rPr>
          <w:rFonts w:hAnsi="仿宋_GB2312" w:cs="仿宋_GB2312" w:hint="eastAsia"/>
          <w:bCs/>
          <w:color w:val="000000"/>
          <w:szCs w:val="32"/>
        </w:rPr>
      </w:pPr>
      <w:r>
        <w:rPr>
          <w:rFonts w:hAnsi="仿宋_GB2312" w:cs="仿宋_GB2312" w:hint="eastAsia"/>
          <w:bCs/>
          <w:color w:val="000000"/>
          <w:szCs w:val="32"/>
        </w:rPr>
        <w:t>（七）依托单位被收购兼并涉及法人主体或所有制结构等重大变化的。</w:t>
      </w:r>
    </w:p>
    <w:p w:rsidR="00EF0086" w:rsidRDefault="00EF0086" w:rsidP="00EF0086">
      <w:pPr>
        <w:widowControl/>
        <w:snapToGrid w:val="0"/>
        <w:spacing w:line="580" w:lineRule="exact"/>
        <w:ind w:firstLineChars="200" w:firstLine="624"/>
        <w:rPr>
          <w:rFonts w:hAnsi="仿宋_GB2312" w:cs="仿宋_GB2312" w:hint="eastAsia"/>
          <w:bCs/>
          <w:color w:val="000000"/>
          <w:szCs w:val="32"/>
        </w:rPr>
      </w:pPr>
      <w:r>
        <w:rPr>
          <w:rFonts w:hAnsi="仿宋_GB2312" w:cs="仿宋_GB2312" w:hint="eastAsia"/>
          <w:bCs/>
          <w:color w:val="000000"/>
          <w:szCs w:val="32"/>
        </w:rPr>
        <w:t>（八）绩效评估确定给予撤销处理的。</w:t>
      </w:r>
    </w:p>
    <w:p w:rsidR="00EF0086" w:rsidRDefault="00EF0086" w:rsidP="00EF0086">
      <w:pPr>
        <w:widowControl/>
        <w:snapToGrid w:val="0"/>
        <w:spacing w:line="580" w:lineRule="exact"/>
        <w:ind w:firstLineChars="200" w:firstLine="624"/>
        <w:rPr>
          <w:rFonts w:hAnsi="仿宋_GB2312" w:cs="仿宋_GB2312" w:hint="eastAsia"/>
          <w:bCs/>
          <w:color w:val="000000"/>
          <w:szCs w:val="32"/>
        </w:rPr>
      </w:pPr>
      <w:r>
        <w:rPr>
          <w:rFonts w:hAnsi="仿宋_GB2312" w:cs="仿宋_GB2312" w:hint="eastAsia"/>
          <w:bCs/>
          <w:color w:val="000000"/>
          <w:szCs w:val="32"/>
        </w:rPr>
        <w:lastRenderedPageBreak/>
        <w:t>（九）延期验收或限期整改，逾期未提交验收或整改申请材料的。</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sidRPr="000857D7">
        <w:rPr>
          <w:rFonts w:hAnsi="仿宋_GB2312" w:cs="仿宋_GB2312" w:hint="eastAsia"/>
          <w:b/>
          <w:bCs/>
          <w:color w:val="000000"/>
          <w:szCs w:val="32"/>
        </w:rPr>
        <w:t>第六十二条</w:t>
      </w:r>
      <w:r>
        <w:rPr>
          <w:rFonts w:hAnsi="仿宋_GB2312" w:cs="仿宋_GB2312" w:hint="eastAsia"/>
          <w:bCs/>
          <w:color w:val="000000"/>
          <w:szCs w:val="32"/>
        </w:rPr>
        <w:t xml:space="preserve">  根据国民经济和社会发展、行业发展的需要以及实验室实际运行状况，省科技厅可调整实验室的布局及结构，对实验室进行重组、整合、撤销等。</w:t>
      </w:r>
    </w:p>
    <w:p w:rsidR="00EF0086" w:rsidRDefault="00EF0086" w:rsidP="00EF0086">
      <w:pPr>
        <w:widowControl/>
        <w:snapToGrid w:val="0"/>
        <w:spacing w:line="600" w:lineRule="exact"/>
        <w:jc w:val="center"/>
        <w:rPr>
          <w:rFonts w:ascii="宋体" w:eastAsia="宋体" w:hAnsi="宋体" w:cs="宋体" w:hint="eastAsia"/>
          <w:b/>
          <w:color w:val="000000"/>
          <w:szCs w:val="32"/>
        </w:rPr>
      </w:pPr>
      <w:r>
        <w:rPr>
          <w:rFonts w:ascii="宋体" w:eastAsia="宋体" w:hAnsi="宋体" w:cs="宋体" w:hint="eastAsia"/>
          <w:b/>
          <w:color w:val="000000"/>
          <w:szCs w:val="32"/>
        </w:rPr>
        <w:t>第六章  附  则</w:t>
      </w:r>
    </w:p>
    <w:p w:rsidR="00EF0086" w:rsidRDefault="00EF0086" w:rsidP="00EF0086">
      <w:pPr>
        <w:widowControl/>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第六十三条</w:t>
      </w:r>
      <w:r>
        <w:rPr>
          <w:rFonts w:hAnsi="仿宋_GB2312" w:cs="仿宋_GB2312" w:hint="eastAsia"/>
          <w:bCs/>
          <w:color w:val="000000"/>
          <w:szCs w:val="32"/>
        </w:rPr>
        <w:t xml:space="preserve">  实验室统一命名为“河北省×××重点实验室”，英文名称为“Hebei Key Laboratory of ×××”。</w:t>
      </w:r>
    </w:p>
    <w:p w:rsidR="00EF0086" w:rsidRDefault="00EF0086" w:rsidP="00EF0086">
      <w:pPr>
        <w:autoSpaceDE w:val="0"/>
        <w:autoSpaceDN w:val="0"/>
        <w:ind w:left="200"/>
        <w:rPr>
          <w:rFonts w:hAnsi="仿宋_GB2312" w:cs="仿宋_GB2312" w:hint="eastAsia"/>
          <w:color w:val="000000"/>
          <w:szCs w:val="32"/>
          <w:lang w:val="zh-CN"/>
        </w:rPr>
      </w:pPr>
      <w:r>
        <w:rPr>
          <w:rFonts w:hAnsi="仿宋_GB2312" w:cs="仿宋_GB2312" w:hint="eastAsia"/>
          <w:b/>
          <w:szCs w:val="32"/>
        </w:rPr>
        <w:t xml:space="preserve">   第六十四条</w:t>
      </w:r>
      <w:r>
        <w:rPr>
          <w:rFonts w:hAnsi="仿宋_GB2312" w:cs="仿宋_GB2312" w:hint="eastAsia"/>
          <w:bCs/>
          <w:szCs w:val="32"/>
        </w:rPr>
        <w:t xml:space="preserve">　本办法自印发之日起施行</w:t>
      </w:r>
      <w:r>
        <w:rPr>
          <w:rFonts w:ascii="宋体" w:eastAsia="宋体" w:hAnsi="宋体" w:hint="eastAsia"/>
          <w:color w:val="000000"/>
          <w:sz w:val="36"/>
          <w:lang w:val="zh-CN"/>
        </w:rPr>
        <w:t>，</w:t>
      </w:r>
      <w:r>
        <w:rPr>
          <w:rFonts w:hAnsi="仿宋_GB2312" w:cs="仿宋_GB2312" w:hint="eastAsia"/>
          <w:color w:val="000000"/>
          <w:szCs w:val="32"/>
          <w:lang w:val="zh-CN"/>
        </w:rPr>
        <w:t>有效期5年。《河北省企业重点实验室建设与运行管理办法（试行）》（</w:t>
      </w:r>
      <w:proofErr w:type="gramStart"/>
      <w:r>
        <w:rPr>
          <w:rFonts w:hAnsi="仿宋_GB2312" w:cs="仿宋_GB2312" w:hint="eastAsia"/>
          <w:color w:val="000000"/>
          <w:szCs w:val="32"/>
          <w:lang w:val="zh-CN"/>
        </w:rPr>
        <w:t>冀科平</w:t>
      </w:r>
      <w:proofErr w:type="gramEnd"/>
      <w:r>
        <w:rPr>
          <w:rFonts w:hAnsi="仿宋_GB2312" w:cs="仿宋_GB2312" w:hint="eastAsia"/>
          <w:color w:val="000000"/>
          <w:szCs w:val="32"/>
          <w:lang w:val="zh-CN"/>
        </w:rPr>
        <w:t>〔2018〕11号）同时废止。</w:t>
      </w:r>
    </w:p>
    <w:p w:rsidR="00EF0086" w:rsidRDefault="00EF0086" w:rsidP="00EF0086">
      <w:pPr>
        <w:snapToGrid w:val="0"/>
        <w:spacing w:line="600" w:lineRule="exact"/>
        <w:ind w:firstLineChars="200" w:firstLine="627"/>
        <w:rPr>
          <w:rFonts w:hAnsi="仿宋_GB2312" w:cs="仿宋_GB2312" w:hint="eastAsia"/>
          <w:bCs/>
          <w:color w:val="000000"/>
          <w:szCs w:val="32"/>
        </w:rPr>
      </w:pPr>
      <w:r>
        <w:rPr>
          <w:rFonts w:hAnsi="仿宋_GB2312" w:cs="仿宋_GB2312" w:hint="eastAsia"/>
          <w:b/>
          <w:color w:val="000000"/>
          <w:szCs w:val="32"/>
        </w:rPr>
        <w:t>第六十五条</w:t>
      </w:r>
      <w:r>
        <w:rPr>
          <w:rFonts w:hAnsi="仿宋_GB2312" w:cs="仿宋_GB2312" w:hint="eastAsia"/>
          <w:bCs/>
          <w:color w:val="000000"/>
          <w:szCs w:val="32"/>
        </w:rPr>
        <w:t xml:space="preserve">  本办法由省科技厅负责解释。</w:t>
      </w:r>
    </w:p>
    <w:p w:rsidR="00EF0086" w:rsidRDefault="00EF0086" w:rsidP="00EF0086">
      <w:pPr>
        <w:snapToGrid w:val="0"/>
        <w:spacing w:line="600" w:lineRule="exact"/>
        <w:ind w:firstLineChars="200" w:firstLine="624"/>
        <w:rPr>
          <w:rFonts w:hAnsi="仿宋_GB2312" w:cs="仿宋_GB2312" w:hint="eastAsia"/>
          <w:bCs/>
          <w:color w:val="000000"/>
          <w:szCs w:val="32"/>
        </w:rPr>
      </w:pPr>
    </w:p>
    <w:p w:rsidR="00EF0086" w:rsidRDefault="00EF0086" w:rsidP="00EF0086">
      <w:pPr>
        <w:snapToGrid w:val="0"/>
        <w:spacing w:line="600" w:lineRule="exact"/>
        <w:ind w:firstLineChars="200" w:firstLine="624"/>
        <w:rPr>
          <w:rFonts w:hAnsi="仿宋_GB2312" w:cs="仿宋_GB2312" w:hint="eastAsia"/>
          <w:bCs/>
          <w:color w:val="000000"/>
          <w:szCs w:val="32"/>
        </w:rPr>
      </w:pPr>
      <w:r>
        <w:rPr>
          <w:rFonts w:hAnsi="仿宋_GB2312" w:cs="仿宋_GB2312" w:hint="eastAsia"/>
          <w:bCs/>
          <w:color w:val="000000"/>
          <w:szCs w:val="32"/>
        </w:rPr>
        <w:t>附件：1.河北省企业重点实验室建设申请书编写提纲</w:t>
      </w:r>
    </w:p>
    <w:p w:rsidR="00EF0086" w:rsidRDefault="00EF0086" w:rsidP="00EF0086">
      <w:pPr>
        <w:snapToGrid w:val="0"/>
        <w:spacing w:line="600" w:lineRule="exact"/>
        <w:rPr>
          <w:rFonts w:hAnsi="仿宋_GB2312" w:cs="仿宋_GB2312" w:hint="eastAsia"/>
          <w:bCs/>
          <w:color w:val="000000"/>
          <w:szCs w:val="32"/>
        </w:rPr>
      </w:pPr>
      <w:r>
        <w:rPr>
          <w:rFonts w:hAnsi="仿宋_GB2312" w:cs="仿宋_GB2312" w:hint="eastAsia"/>
          <w:bCs/>
          <w:color w:val="000000"/>
          <w:szCs w:val="32"/>
        </w:rPr>
        <w:t xml:space="preserve">          2.河北省企业重点实验室建设与运行实施方案编写提纲</w:t>
      </w:r>
    </w:p>
    <w:p w:rsidR="00EF0086" w:rsidRDefault="00EF0086" w:rsidP="00EF0086">
      <w:pPr>
        <w:snapToGrid w:val="0"/>
        <w:spacing w:line="600" w:lineRule="exact"/>
        <w:jc w:val="left"/>
        <w:rPr>
          <w:rFonts w:hAnsi="仿宋_GB2312" w:cs="仿宋_GB2312" w:hint="eastAsia"/>
          <w:color w:val="000000"/>
          <w:szCs w:val="32"/>
        </w:rPr>
      </w:pPr>
      <w:r>
        <w:rPr>
          <w:rFonts w:hAnsi="仿宋_GB2312" w:cs="仿宋_GB2312" w:hint="eastAsia"/>
          <w:bCs/>
          <w:color w:val="000000"/>
          <w:szCs w:val="32"/>
        </w:rPr>
        <w:br w:type="page"/>
      </w:r>
      <w:r>
        <w:rPr>
          <w:rFonts w:ascii="楷体_GB2312" w:eastAsia="楷体_GB2312" w:hAnsi="楷体_GB2312" w:cs="楷体_GB2312" w:hint="eastAsia"/>
          <w:color w:val="000000"/>
          <w:szCs w:val="32"/>
        </w:rPr>
        <w:lastRenderedPageBreak/>
        <w:t>附件1</w:t>
      </w:r>
    </w:p>
    <w:p w:rsidR="00EF0086" w:rsidRDefault="00EF0086" w:rsidP="00EF0086">
      <w:pPr>
        <w:snapToGrid w:val="0"/>
        <w:spacing w:line="580" w:lineRule="exact"/>
        <w:jc w:val="left"/>
        <w:rPr>
          <w:rFonts w:hAnsi="仿宋_GB2312" w:cs="仿宋_GB2312" w:hint="eastAsia"/>
          <w:color w:val="000000"/>
          <w:szCs w:val="32"/>
        </w:rPr>
      </w:pPr>
    </w:p>
    <w:p w:rsidR="00EF0086" w:rsidRDefault="00EF0086" w:rsidP="00EF0086">
      <w:pPr>
        <w:widowControl/>
        <w:snapToGrid w:val="0"/>
        <w:spacing w:line="700" w:lineRule="exact"/>
        <w:jc w:val="center"/>
        <w:rPr>
          <w:rFonts w:ascii="宋体" w:hAnsi="宋体" w:cs="宋体" w:hint="eastAsia"/>
          <w:b/>
          <w:color w:val="000000"/>
          <w:sz w:val="44"/>
          <w:szCs w:val="44"/>
        </w:rPr>
      </w:pPr>
      <w:r>
        <w:rPr>
          <w:rFonts w:ascii="宋体" w:hAnsi="宋体" w:cs="宋体" w:hint="eastAsia"/>
          <w:b/>
          <w:color w:val="000000"/>
          <w:sz w:val="44"/>
          <w:szCs w:val="44"/>
        </w:rPr>
        <w:t>河北省企业重点实验室建设申请书</w:t>
      </w:r>
    </w:p>
    <w:p w:rsidR="00EF0086" w:rsidRDefault="00EF0086" w:rsidP="00EF0086">
      <w:pPr>
        <w:widowControl/>
        <w:snapToGrid w:val="0"/>
        <w:spacing w:line="700" w:lineRule="exact"/>
        <w:jc w:val="center"/>
        <w:rPr>
          <w:rFonts w:ascii="宋体" w:hAnsi="宋体" w:cs="宋体" w:hint="eastAsia"/>
          <w:b/>
          <w:color w:val="000000"/>
          <w:sz w:val="44"/>
          <w:szCs w:val="44"/>
        </w:rPr>
      </w:pPr>
      <w:r>
        <w:rPr>
          <w:rFonts w:ascii="宋体" w:hAnsi="宋体" w:cs="宋体" w:hint="eastAsia"/>
          <w:b/>
          <w:color w:val="000000"/>
          <w:sz w:val="44"/>
          <w:szCs w:val="44"/>
        </w:rPr>
        <w:t>（编写提纲）</w:t>
      </w:r>
    </w:p>
    <w:p w:rsidR="00EF0086" w:rsidRDefault="00EF0086" w:rsidP="00EF0086">
      <w:pPr>
        <w:widowControl/>
        <w:snapToGrid w:val="0"/>
        <w:spacing w:line="700" w:lineRule="exact"/>
        <w:jc w:val="center"/>
        <w:rPr>
          <w:rFonts w:hAnsi="仿宋_GB2312" w:cs="仿宋_GB2312" w:hint="eastAsia"/>
          <w:b/>
          <w:color w:val="000000"/>
          <w:szCs w:val="32"/>
        </w:rPr>
      </w:pPr>
    </w:p>
    <w:tbl>
      <w:tblPr>
        <w:tblW w:w="0" w:type="auto"/>
        <w:tblLayout w:type="fixed"/>
        <w:tblLook w:val="0000" w:firstRow="0" w:lastRow="0" w:firstColumn="0" w:lastColumn="0" w:noHBand="0" w:noVBand="0"/>
      </w:tblPr>
      <w:tblGrid>
        <w:gridCol w:w="3510"/>
        <w:gridCol w:w="5670"/>
      </w:tblGrid>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实验室名称：</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研究领域：</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依托单位（公章）：</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共建单位（公章）：</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归口管理部门（公章）：</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依托单位联系人：</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手机：</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电子邮箱：</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归口管理部门联系人：</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手机：</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电子邮箱：</w:t>
            </w: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p>
        </w:tc>
        <w:tc>
          <w:tcPr>
            <w:tcW w:w="5670" w:type="dxa"/>
          </w:tcPr>
          <w:p w:rsidR="00EF0086" w:rsidRDefault="00EF0086" w:rsidP="00D40034">
            <w:pPr>
              <w:spacing w:line="500" w:lineRule="exact"/>
              <w:rPr>
                <w:rFonts w:hAnsi="仿宋_GB2312" w:cs="仿宋_GB2312" w:hint="eastAsia"/>
                <w:color w:val="000000"/>
                <w:szCs w:val="32"/>
              </w:rPr>
            </w:pPr>
          </w:p>
        </w:tc>
      </w:tr>
      <w:tr w:rsidR="00EF0086" w:rsidTr="00D40034">
        <w:tc>
          <w:tcPr>
            <w:tcW w:w="3510"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填报日期：</w:t>
            </w:r>
          </w:p>
        </w:tc>
        <w:tc>
          <w:tcPr>
            <w:tcW w:w="5670" w:type="dxa"/>
          </w:tcPr>
          <w:p w:rsidR="00EF0086" w:rsidRDefault="00EF0086" w:rsidP="00D40034">
            <w:pPr>
              <w:spacing w:line="500" w:lineRule="exact"/>
              <w:ind w:firstLineChars="200" w:firstLine="624"/>
              <w:rPr>
                <w:rFonts w:hAnsi="仿宋_GB2312" w:cs="仿宋_GB2312" w:hint="eastAsia"/>
                <w:color w:val="000000"/>
                <w:szCs w:val="32"/>
              </w:rPr>
            </w:pPr>
            <w:r>
              <w:rPr>
                <w:rFonts w:hAnsi="仿宋_GB2312" w:cs="仿宋_GB2312" w:hint="eastAsia"/>
                <w:color w:val="000000"/>
                <w:szCs w:val="32"/>
              </w:rPr>
              <w:t>年   月  日</w:t>
            </w:r>
          </w:p>
        </w:tc>
      </w:tr>
      <w:tr w:rsidR="00EF0086" w:rsidTr="00D40034">
        <w:trPr>
          <w:trHeight w:val="1164"/>
        </w:trPr>
        <w:tc>
          <w:tcPr>
            <w:tcW w:w="9180" w:type="dxa"/>
            <w:gridSpan w:val="2"/>
          </w:tcPr>
          <w:p w:rsidR="00EF0086" w:rsidRDefault="00EF0086" w:rsidP="00D40034">
            <w:pPr>
              <w:spacing w:line="500" w:lineRule="exact"/>
              <w:rPr>
                <w:rFonts w:hAnsi="仿宋_GB2312" w:cs="仿宋_GB2312" w:hint="eastAsia"/>
                <w:bCs/>
                <w:color w:val="000000"/>
                <w:szCs w:val="32"/>
              </w:rPr>
            </w:pPr>
          </w:p>
          <w:p w:rsidR="00EF0086" w:rsidRDefault="00EF0086" w:rsidP="00D40034">
            <w:pPr>
              <w:spacing w:line="500" w:lineRule="exact"/>
              <w:ind w:left="2"/>
              <w:jc w:val="center"/>
              <w:rPr>
                <w:rFonts w:hAnsi="仿宋_GB2312" w:cs="仿宋_GB2312" w:hint="eastAsia"/>
                <w:bCs/>
                <w:color w:val="000000"/>
                <w:szCs w:val="32"/>
              </w:rPr>
            </w:pPr>
            <w:r>
              <w:rPr>
                <w:rFonts w:hAnsi="仿宋_GB2312" w:cs="仿宋_GB2312" w:hint="eastAsia"/>
                <w:bCs/>
                <w:color w:val="000000"/>
                <w:szCs w:val="32"/>
              </w:rPr>
              <w:t>河北省科学技术厅制</w:t>
            </w:r>
          </w:p>
          <w:p w:rsidR="00EF0086" w:rsidRDefault="00EF0086" w:rsidP="00D40034">
            <w:pPr>
              <w:spacing w:line="500" w:lineRule="exact"/>
              <w:jc w:val="center"/>
              <w:rPr>
                <w:rFonts w:hAnsi="仿宋_GB2312" w:cs="仿宋_GB2312" w:hint="eastAsia"/>
                <w:color w:val="000000"/>
                <w:szCs w:val="32"/>
              </w:rPr>
            </w:pPr>
            <w:r>
              <w:rPr>
                <w:rFonts w:hAnsi="仿宋_GB2312" w:cs="仿宋_GB2312" w:hint="eastAsia"/>
                <w:color w:val="000000"/>
                <w:szCs w:val="32"/>
              </w:rPr>
              <w:t>2020年12月</w:t>
            </w:r>
          </w:p>
        </w:tc>
      </w:tr>
    </w:tbl>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br w:type="page"/>
      </w:r>
      <w:r>
        <w:rPr>
          <w:rFonts w:ascii="宋体" w:eastAsia="宋体" w:hAnsi="宋体" w:cs="宋体" w:hint="eastAsia"/>
          <w:b/>
          <w:bCs/>
          <w:color w:val="000000"/>
          <w:szCs w:val="32"/>
        </w:rPr>
        <w:lastRenderedPageBreak/>
        <w:t>一、依托单位及共建单位情况简介</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（一）依托单位基本情况表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2286"/>
        <w:gridCol w:w="452"/>
        <w:gridCol w:w="1227"/>
        <w:gridCol w:w="754"/>
        <w:gridCol w:w="754"/>
        <w:gridCol w:w="869"/>
        <w:gridCol w:w="1082"/>
        <w:gridCol w:w="22"/>
      </w:tblGrid>
      <w:tr w:rsidR="00EF0086" w:rsidTr="00D40034">
        <w:trPr>
          <w:trHeight w:val="454"/>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依托单位名称</w:t>
            </w:r>
          </w:p>
        </w:tc>
        <w:tc>
          <w:tcPr>
            <w:tcW w:w="7446" w:type="dxa"/>
            <w:gridSpan w:val="8"/>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r>
      <w:tr w:rsidR="00EF0086" w:rsidTr="00D40034">
        <w:trPr>
          <w:gridAfter w:val="1"/>
          <w:wAfter w:w="22" w:type="dxa"/>
          <w:trHeight w:val="454"/>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企业注册资本</w:t>
            </w:r>
          </w:p>
        </w:tc>
        <w:tc>
          <w:tcPr>
            <w:tcW w:w="2286"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注册时间</w:t>
            </w:r>
          </w:p>
        </w:tc>
        <w:tc>
          <w:tcPr>
            <w:tcW w:w="3459" w:type="dxa"/>
            <w:gridSpan w:val="4"/>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r>
      <w:tr w:rsidR="00EF0086" w:rsidTr="00D40034">
        <w:trPr>
          <w:gridAfter w:val="1"/>
          <w:wAfter w:w="22" w:type="dxa"/>
          <w:trHeight w:val="454"/>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统一社会信用代码</w:t>
            </w:r>
          </w:p>
        </w:tc>
        <w:tc>
          <w:tcPr>
            <w:tcW w:w="2286"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企业类型</w:t>
            </w:r>
          </w:p>
        </w:tc>
        <w:tc>
          <w:tcPr>
            <w:tcW w:w="3459" w:type="dxa"/>
            <w:gridSpan w:val="4"/>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r>
      <w:tr w:rsidR="00EF0086" w:rsidTr="00D40034">
        <w:trPr>
          <w:trHeight w:val="454"/>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通讯地址</w:t>
            </w:r>
          </w:p>
        </w:tc>
        <w:tc>
          <w:tcPr>
            <w:tcW w:w="4719" w:type="dxa"/>
            <w:gridSpan w:val="4"/>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邮编</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r>
      <w:tr w:rsidR="00EF0086" w:rsidTr="00D40034">
        <w:trPr>
          <w:trHeight w:val="454"/>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法定代表人</w:t>
            </w:r>
          </w:p>
        </w:tc>
        <w:tc>
          <w:tcPr>
            <w:tcW w:w="2738"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电话</w:t>
            </w:r>
          </w:p>
        </w:tc>
        <w:tc>
          <w:tcPr>
            <w:tcW w:w="2727" w:type="dxa"/>
            <w:gridSpan w:val="4"/>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r>
      <w:tr w:rsidR="00EF0086" w:rsidTr="00D40034">
        <w:trPr>
          <w:cantSplit/>
          <w:trHeight w:val="454"/>
          <w:jc w:val="center"/>
        </w:trPr>
        <w:tc>
          <w:tcPr>
            <w:tcW w:w="2200" w:type="dxa"/>
            <w:vMerge w:val="restart"/>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r>
              <w:rPr>
                <w:rFonts w:hAnsi="仿宋_GB2312" w:cs="仿宋_GB2312" w:hint="eastAsia"/>
                <w:color w:val="000000"/>
                <w:szCs w:val="32"/>
              </w:rPr>
              <w:t>企业上年</w:t>
            </w:r>
          </w:p>
          <w:p w:rsidR="00EF0086" w:rsidRDefault="00EF0086" w:rsidP="00D40034">
            <w:pPr>
              <w:snapToGrid w:val="0"/>
              <w:spacing w:line="360" w:lineRule="exact"/>
              <w:jc w:val="center"/>
              <w:rPr>
                <w:rFonts w:hAnsi="仿宋_GB2312" w:cs="仿宋_GB2312" w:hint="eastAsia"/>
                <w:color w:val="000000"/>
                <w:szCs w:val="32"/>
              </w:rPr>
            </w:pPr>
            <w:r>
              <w:rPr>
                <w:rFonts w:hAnsi="仿宋_GB2312" w:cs="仿宋_GB2312" w:hint="eastAsia"/>
                <w:color w:val="000000"/>
                <w:szCs w:val="32"/>
              </w:rPr>
              <w:t>财务状况</w:t>
            </w:r>
          </w:p>
        </w:tc>
        <w:tc>
          <w:tcPr>
            <w:tcW w:w="2738"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53" w:left="-165"/>
              <w:jc w:val="center"/>
              <w:rPr>
                <w:rFonts w:hAnsi="仿宋_GB2312" w:cs="仿宋_GB2312" w:hint="eastAsia"/>
                <w:color w:val="000000"/>
                <w:szCs w:val="32"/>
              </w:rPr>
            </w:pPr>
            <w:r>
              <w:rPr>
                <w:rFonts w:hAnsi="仿宋_GB2312" w:cs="仿宋_GB2312" w:hint="eastAsia"/>
                <w:color w:val="000000"/>
                <w:szCs w:val="32"/>
              </w:rPr>
              <w:t>资产总额</w:t>
            </w:r>
          </w:p>
        </w:tc>
        <w:tc>
          <w:tcPr>
            <w:tcW w:w="1227"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c>
          <w:tcPr>
            <w:tcW w:w="2377" w:type="dxa"/>
            <w:gridSpan w:val="3"/>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67" w:left="-209"/>
              <w:jc w:val="center"/>
              <w:rPr>
                <w:rFonts w:hAnsi="仿宋_GB2312" w:cs="仿宋_GB2312" w:hint="eastAsia"/>
                <w:color w:val="000000"/>
                <w:szCs w:val="32"/>
              </w:rPr>
            </w:pPr>
            <w:r>
              <w:rPr>
                <w:rFonts w:hAnsi="仿宋_GB2312" w:cs="仿宋_GB2312" w:hint="eastAsia"/>
                <w:color w:val="000000"/>
                <w:szCs w:val="32"/>
              </w:rPr>
              <w:t>利润总额</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r>
      <w:tr w:rsidR="00EF0086" w:rsidTr="00D40034">
        <w:trPr>
          <w:cantSplit/>
          <w:trHeight w:val="454"/>
          <w:jc w:val="center"/>
        </w:trPr>
        <w:tc>
          <w:tcPr>
            <w:tcW w:w="2200" w:type="dxa"/>
            <w:vMerge/>
            <w:tcBorders>
              <w:top w:val="single" w:sz="4" w:space="0" w:color="auto"/>
              <w:left w:val="single" w:sz="4" w:space="0" w:color="auto"/>
              <w:bottom w:val="single" w:sz="4" w:space="0" w:color="auto"/>
              <w:right w:val="single" w:sz="4" w:space="0" w:color="auto"/>
            </w:tcBorders>
            <w:vAlign w:val="center"/>
          </w:tcPr>
          <w:p w:rsidR="00EF0086" w:rsidRDefault="00EF0086" w:rsidP="00D40034">
            <w:pPr>
              <w:spacing w:line="360" w:lineRule="exact"/>
              <w:rPr>
                <w:rFonts w:hAnsi="仿宋_GB2312" w:cs="仿宋_GB2312" w:hint="eastAsia"/>
                <w:color w:val="000000"/>
                <w:szCs w:val="32"/>
              </w:rPr>
            </w:pPr>
          </w:p>
        </w:tc>
        <w:tc>
          <w:tcPr>
            <w:tcW w:w="2738"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53" w:left="-165"/>
              <w:jc w:val="center"/>
              <w:rPr>
                <w:rFonts w:hAnsi="仿宋_GB2312" w:cs="仿宋_GB2312" w:hint="eastAsia"/>
                <w:color w:val="000000"/>
                <w:szCs w:val="32"/>
              </w:rPr>
            </w:pPr>
            <w:r>
              <w:rPr>
                <w:rFonts w:hAnsi="仿宋_GB2312" w:cs="仿宋_GB2312" w:hint="eastAsia"/>
                <w:color w:val="000000"/>
                <w:szCs w:val="32"/>
              </w:rPr>
              <w:t>主营业务收入</w:t>
            </w:r>
          </w:p>
        </w:tc>
        <w:tc>
          <w:tcPr>
            <w:tcW w:w="1227"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c>
          <w:tcPr>
            <w:tcW w:w="2377" w:type="dxa"/>
            <w:gridSpan w:val="3"/>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67" w:left="-209"/>
              <w:jc w:val="center"/>
              <w:rPr>
                <w:rFonts w:hAnsi="仿宋_GB2312" w:cs="仿宋_GB2312" w:hint="eastAsia"/>
                <w:color w:val="000000"/>
                <w:szCs w:val="32"/>
              </w:rPr>
            </w:pPr>
            <w:r>
              <w:rPr>
                <w:rFonts w:hAnsi="仿宋_GB2312" w:cs="仿宋_GB2312" w:hint="eastAsia"/>
                <w:color w:val="000000"/>
                <w:szCs w:val="32"/>
              </w:rPr>
              <w:t>新产品销售收入</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r>
      <w:tr w:rsidR="00EF0086" w:rsidTr="00D40034">
        <w:trPr>
          <w:cantSplit/>
          <w:trHeight w:val="454"/>
          <w:jc w:val="center"/>
        </w:trPr>
        <w:tc>
          <w:tcPr>
            <w:tcW w:w="2200" w:type="dxa"/>
            <w:vMerge/>
            <w:tcBorders>
              <w:top w:val="single" w:sz="4" w:space="0" w:color="auto"/>
              <w:left w:val="single" w:sz="4" w:space="0" w:color="auto"/>
              <w:bottom w:val="single" w:sz="4" w:space="0" w:color="auto"/>
              <w:right w:val="single" w:sz="4" w:space="0" w:color="auto"/>
            </w:tcBorders>
            <w:vAlign w:val="center"/>
          </w:tcPr>
          <w:p w:rsidR="00EF0086" w:rsidRDefault="00EF0086" w:rsidP="00D40034">
            <w:pPr>
              <w:spacing w:line="360" w:lineRule="exact"/>
              <w:rPr>
                <w:rFonts w:hAnsi="仿宋_GB2312" w:cs="仿宋_GB2312" w:hint="eastAsia"/>
                <w:color w:val="000000"/>
                <w:szCs w:val="32"/>
              </w:rPr>
            </w:pPr>
          </w:p>
        </w:tc>
        <w:tc>
          <w:tcPr>
            <w:tcW w:w="2738"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53" w:left="-165"/>
              <w:jc w:val="center"/>
              <w:rPr>
                <w:rFonts w:hAnsi="仿宋_GB2312" w:cs="仿宋_GB2312" w:hint="eastAsia"/>
                <w:color w:val="000000"/>
                <w:szCs w:val="32"/>
              </w:rPr>
            </w:pPr>
            <w:r>
              <w:rPr>
                <w:rFonts w:hAnsi="仿宋_GB2312" w:cs="仿宋_GB2312" w:hint="eastAsia"/>
                <w:color w:val="000000"/>
                <w:szCs w:val="32"/>
              </w:rPr>
              <w:t>企业R&amp;D经费总额</w:t>
            </w:r>
          </w:p>
        </w:tc>
        <w:tc>
          <w:tcPr>
            <w:tcW w:w="1227"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c>
          <w:tcPr>
            <w:tcW w:w="2377" w:type="dxa"/>
            <w:gridSpan w:val="3"/>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67" w:left="-209"/>
              <w:jc w:val="center"/>
              <w:rPr>
                <w:rFonts w:hAnsi="仿宋_GB2312" w:cs="仿宋_GB2312" w:hint="eastAsia"/>
                <w:color w:val="000000"/>
                <w:szCs w:val="32"/>
              </w:rPr>
            </w:pPr>
            <w:r>
              <w:rPr>
                <w:rFonts w:hAnsi="仿宋_GB2312" w:cs="仿宋_GB2312" w:hint="eastAsia"/>
                <w:color w:val="000000"/>
                <w:szCs w:val="32"/>
              </w:rPr>
              <w:t>知识产权收入</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r>
      <w:tr w:rsidR="00EF0086" w:rsidTr="00D40034">
        <w:trPr>
          <w:cantSplit/>
          <w:trHeight w:val="454"/>
          <w:jc w:val="center"/>
        </w:trPr>
        <w:tc>
          <w:tcPr>
            <w:tcW w:w="2200" w:type="dxa"/>
            <w:vMerge/>
            <w:tcBorders>
              <w:top w:val="single" w:sz="4" w:space="0" w:color="auto"/>
              <w:left w:val="single" w:sz="4" w:space="0" w:color="auto"/>
              <w:bottom w:val="single" w:sz="4" w:space="0" w:color="auto"/>
              <w:right w:val="single" w:sz="4" w:space="0" w:color="auto"/>
            </w:tcBorders>
            <w:vAlign w:val="center"/>
          </w:tcPr>
          <w:p w:rsidR="00EF0086" w:rsidRDefault="00EF0086" w:rsidP="00D40034">
            <w:pPr>
              <w:spacing w:line="360" w:lineRule="exact"/>
              <w:rPr>
                <w:rFonts w:hAnsi="仿宋_GB2312" w:cs="仿宋_GB2312" w:hint="eastAsia"/>
                <w:color w:val="000000"/>
                <w:szCs w:val="32"/>
              </w:rPr>
            </w:pPr>
          </w:p>
        </w:tc>
        <w:tc>
          <w:tcPr>
            <w:tcW w:w="2738"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53" w:left="-165"/>
              <w:jc w:val="center"/>
              <w:rPr>
                <w:rFonts w:hAnsi="仿宋_GB2312" w:cs="仿宋_GB2312" w:hint="eastAsia"/>
                <w:color w:val="000000"/>
                <w:szCs w:val="32"/>
              </w:rPr>
            </w:pPr>
            <w:r>
              <w:rPr>
                <w:rFonts w:hAnsi="仿宋_GB2312" w:cs="仿宋_GB2312" w:hint="eastAsia"/>
                <w:color w:val="000000"/>
                <w:szCs w:val="32"/>
              </w:rPr>
              <w:t>R&amp;D经费来自企业的部分</w:t>
            </w:r>
          </w:p>
        </w:tc>
        <w:tc>
          <w:tcPr>
            <w:tcW w:w="1227"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c>
          <w:tcPr>
            <w:tcW w:w="2377" w:type="dxa"/>
            <w:gridSpan w:val="3"/>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67" w:left="-209"/>
              <w:jc w:val="center"/>
              <w:rPr>
                <w:rFonts w:hAnsi="仿宋_GB2312" w:cs="仿宋_GB2312" w:hint="eastAsia"/>
                <w:color w:val="000000"/>
                <w:szCs w:val="32"/>
              </w:rPr>
            </w:pPr>
            <w:proofErr w:type="gramStart"/>
            <w:r>
              <w:rPr>
                <w:rFonts w:hAnsi="仿宋_GB2312" w:cs="仿宋_GB2312" w:hint="eastAsia"/>
                <w:color w:val="000000"/>
                <w:szCs w:val="32"/>
              </w:rPr>
              <w:t>四技服务</w:t>
            </w:r>
            <w:proofErr w:type="gramEnd"/>
            <w:r>
              <w:rPr>
                <w:rFonts w:hAnsi="仿宋_GB2312" w:cs="仿宋_GB2312" w:hint="eastAsia"/>
                <w:color w:val="000000"/>
                <w:szCs w:val="32"/>
              </w:rPr>
              <w:t>收入</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r>
      <w:tr w:rsidR="00EF0086" w:rsidTr="00D40034">
        <w:trPr>
          <w:cantSplit/>
          <w:trHeight w:val="454"/>
          <w:jc w:val="center"/>
        </w:trPr>
        <w:tc>
          <w:tcPr>
            <w:tcW w:w="2200" w:type="dxa"/>
            <w:vMerge/>
            <w:tcBorders>
              <w:top w:val="single" w:sz="4" w:space="0" w:color="auto"/>
              <w:left w:val="single" w:sz="4" w:space="0" w:color="auto"/>
              <w:bottom w:val="single" w:sz="4" w:space="0" w:color="auto"/>
              <w:right w:val="single" w:sz="4" w:space="0" w:color="auto"/>
            </w:tcBorders>
            <w:vAlign w:val="center"/>
          </w:tcPr>
          <w:p w:rsidR="00EF0086" w:rsidRDefault="00EF0086" w:rsidP="00D40034">
            <w:pPr>
              <w:spacing w:line="360" w:lineRule="exact"/>
              <w:rPr>
                <w:rFonts w:hAnsi="仿宋_GB2312" w:cs="仿宋_GB2312" w:hint="eastAsia"/>
                <w:color w:val="000000"/>
                <w:szCs w:val="32"/>
              </w:rPr>
            </w:pPr>
          </w:p>
        </w:tc>
        <w:tc>
          <w:tcPr>
            <w:tcW w:w="2738"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53" w:left="-165"/>
              <w:jc w:val="center"/>
              <w:rPr>
                <w:rFonts w:hAnsi="仿宋_GB2312" w:cs="仿宋_GB2312" w:hint="eastAsia"/>
                <w:color w:val="000000"/>
                <w:szCs w:val="32"/>
              </w:rPr>
            </w:pPr>
            <w:r>
              <w:rPr>
                <w:rFonts w:hAnsi="仿宋_GB2312" w:cs="仿宋_GB2312" w:hint="eastAsia"/>
                <w:color w:val="000000"/>
                <w:szCs w:val="32"/>
              </w:rPr>
              <w:t>从业人员</w:t>
            </w:r>
          </w:p>
        </w:tc>
        <w:tc>
          <w:tcPr>
            <w:tcW w:w="1227"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c>
          <w:tcPr>
            <w:tcW w:w="2377" w:type="dxa"/>
            <w:gridSpan w:val="3"/>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ind w:leftChars="-67" w:left="-209"/>
              <w:jc w:val="center"/>
              <w:rPr>
                <w:rFonts w:hAnsi="仿宋_GB2312" w:cs="仿宋_GB2312" w:hint="eastAsia"/>
                <w:color w:val="000000"/>
                <w:szCs w:val="32"/>
              </w:rPr>
            </w:pPr>
            <w:r>
              <w:rPr>
                <w:rFonts w:hAnsi="仿宋_GB2312" w:cs="仿宋_GB2312" w:hint="eastAsia"/>
                <w:color w:val="000000"/>
                <w:szCs w:val="32"/>
              </w:rPr>
              <w:t>R&amp;D人员</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spacing w:line="360" w:lineRule="exact"/>
              <w:jc w:val="center"/>
              <w:rPr>
                <w:rFonts w:hAnsi="仿宋_GB2312" w:cs="仿宋_GB2312" w:hint="eastAsia"/>
                <w:color w:val="000000"/>
                <w:szCs w:val="32"/>
              </w:rPr>
            </w:pPr>
          </w:p>
        </w:tc>
      </w:tr>
      <w:tr w:rsidR="00EF0086" w:rsidTr="00D40034">
        <w:trPr>
          <w:trHeight w:val="706"/>
          <w:jc w:val="center"/>
        </w:trPr>
        <w:tc>
          <w:tcPr>
            <w:tcW w:w="2200" w:type="dxa"/>
            <w:tcBorders>
              <w:top w:val="nil"/>
              <w:left w:val="single" w:sz="4" w:space="0" w:color="auto"/>
              <w:bottom w:val="single" w:sz="4" w:space="0" w:color="auto"/>
              <w:right w:val="single" w:sz="4" w:space="0" w:color="auto"/>
            </w:tcBorders>
            <w:vAlign w:val="center"/>
          </w:tcPr>
          <w:p w:rsidR="00EF0086" w:rsidRDefault="00EF0086" w:rsidP="00D40034">
            <w:pPr>
              <w:snapToGrid w:val="0"/>
              <w:rPr>
                <w:rFonts w:hAnsi="仿宋_GB2312" w:cs="仿宋_GB2312" w:hint="eastAsia"/>
                <w:color w:val="000000"/>
                <w:szCs w:val="32"/>
              </w:rPr>
            </w:pPr>
            <w:r>
              <w:rPr>
                <w:rFonts w:hAnsi="仿宋_GB2312" w:cs="仿宋_GB2312" w:hint="eastAsia"/>
                <w:color w:val="000000"/>
                <w:szCs w:val="32"/>
              </w:rPr>
              <w:t>企业经营范围</w:t>
            </w:r>
          </w:p>
        </w:tc>
        <w:tc>
          <w:tcPr>
            <w:tcW w:w="7446" w:type="dxa"/>
            <w:gridSpan w:val="8"/>
            <w:tcBorders>
              <w:top w:val="nil"/>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r>
      <w:tr w:rsidR="00EF0086" w:rsidTr="00D40034">
        <w:trPr>
          <w:trHeight w:val="458"/>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主导产品</w:t>
            </w:r>
          </w:p>
        </w:tc>
        <w:tc>
          <w:tcPr>
            <w:tcW w:w="2738" w:type="dxa"/>
            <w:gridSpan w:val="2"/>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rPr>
                <w:rFonts w:hAnsi="仿宋_GB2312" w:cs="仿宋_GB2312" w:hint="eastAsia"/>
                <w:color w:val="000000"/>
                <w:szCs w:val="32"/>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主导产品销售收入占企业销售总收入的比例％</w:t>
            </w:r>
          </w:p>
        </w:tc>
        <w:tc>
          <w:tcPr>
            <w:tcW w:w="1973" w:type="dxa"/>
            <w:gridSpan w:val="3"/>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p>
        </w:tc>
      </w:tr>
      <w:tr w:rsidR="00EF0086" w:rsidTr="00D40034">
        <w:trPr>
          <w:trHeight w:val="822"/>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获奖情况</w:t>
            </w:r>
          </w:p>
        </w:tc>
        <w:tc>
          <w:tcPr>
            <w:tcW w:w="7446" w:type="dxa"/>
            <w:gridSpan w:val="8"/>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rPr>
                <w:rFonts w:hAnsi="仿宋_GB2312" w:cs="仿宋_GB2312" w:hint="eastAsia"/>
                <w:color w:val="000000"/>
                <w:szCs w:val="32"/>
              </w:rPr>
            </w:pPr>
          </w:p>
        </w:tc>
      </w:tr>
      <w:tr w:rsidR="00EF0086" w:rsidTr="00D40034">
        <w:trPr>
          <w:trHeight w:val="834"/>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拥有自主知识产权情况</w:t>
            </w:r>
          </w:p>
        </w:tc>
        <w:tc>
          <w:tcPr>
            <w:tcW w:w="7446" w:type="dxa"/>
            <w:gridSpan w:val="8"/>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rPr>
                <w:rFonts w:hAnsi="仿宋_GB2312" w:cs="仿宋_GB2312" w:hint="eastAsia"/>
                <w:color w:val="000000"/>
                <w:szCs w:val="32"/>
              </w:rPr>
            </w:pPr>
          </w:p>
        </w:tc>
      </w:tr>
      <w:tr w:rsidR="00EF0086" w:rsidTr="00D40034">
        <w:trPr>
          <w:trHeight w:val="1018"/>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企业现有研发平台情况</w:t>
            </w:r>
          </w:p>
        </w:tc>
        <w:tc>
          <w:tcPr>
            <w:tcW w:w="7446" w:type="dxa"/>
            <w:gridSpan w:val="8"/>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rPr>
                <w:rFonts w:hAnsi="仿宋_GB2312" w:cs="仿宋_GB2312" w:hint="eastAsia"/>
                <w:color w:val="000000"/>
                <w:szCs w:val="32"/>
              </w:rPr>
            </w:pPr>
          </w:p>
        </w:tc>
      </w:tr>
      <w:tr w:rsidR="00EF0086" w:rsidTr="00D40034">
        <w:trPr>
          <w:trHeight w:val="2317"/>
          <w:jc w:val="center"/>
        </w:trPr>
        <w:tc>
          <w:tcPr>
            <w:tcW w:w="2200" w:type="dxa"/>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jc w:val="center"/>
              <w:rPr>
                <w:rFonts w:hAnsi="仿宋_GB2312" w:cs="仿宋_GB2312" w:hint="eastAsia"/>
                <w:color w:val="000000"/>
                <w:szCs w:val="32"/>
              </w:rPr>
            </w:pPr>
            <w:r>
              <w:rPr>
                <w:rFonts w:hAnsi="仿宋_GB2312" w:cs="仿宋_GB2312" w:hint="eastAsia"/>
                <w:color w:val="000000"/>
                <w:szCs w:val="32"/>
              </w:rPr>
              <w:t>近3年承担国家、省级科技项目情况</w:t>
            </w:r>
          </w:p>
        </w:tc>
        <w:tc>
          <w:tcPr>
            <w:tcW w:w="7446" w:type="dxa"/>
            <w:gridSpan w:val="8"/>
            <w:tcBorders>
              <w:top w:val="single" w:sz="4" w:space="0" w:color="auto"/>
              <w:left w:val="single" w:sz="4" w:space="0" w:color="auto"/>
              <w:bottom w:val="single" w:sz="4" w:space="0" w:color="auto"/>
              <w:right w:val="single" w:sz="4" w:space="0" w:color="auto"/>
            </w:tcBorders>
            <w:vAlign w:val="center"/>
          </w:tcPr>
          <w:p w:rsidR="00EF0086" w:rsidRDefault="00EF0086" w:rsidP="00D40034">
            <w:pPr>
              <w:snapToGrid w:val="0"/>
              <w:rPr>
                <w:rFonts w:hAnsi="仿宋_GB2312" w:cs="仿宋_GB2312" w:hint="eastAsia"/>
                <w:color w:val="000000"/>
                <w:szCs w:val="32"/>
              </w:rPr>
            </w:pPr>
          </w:p>
          <w:p w:rsidR="00EF0086" w:rsidRDefault="00EF0086" w:rsidP="00D40034">
            <w:pPr>
              <w:snapToGrid w:val="0"/>
              <w:rPr>
                <w:rFonts w:hAnsi="仿宋_GB2312" w:cs="仿宋_GB2312" w:hint="eastAsia"/>
                <w:color w:val="000000"/>
                <w:szCs w:val="32"/>
              </w:rPr>
            </w:pPr>
          </w:p>
        </w:tc>
      </w:tr>
    </w:tbl>
    <w:p w:rsidR="00EF0086" w:rsidRDefault="00EF0086" w:rsidP="00EF0086">
      <w:pPr>
        <w:widowControl/>
        <w:jc w:val="left"/>
        <w:rPr>
          <w:rFonts w:hAnsi="仿宋_GB2312" w:cs="仿宋_GB2312" w:hint="eastAsia"/>
          <w:color w:val="000000"/>
          <w:szCs w:val="32"/>
        </w:rPr>
      </w:pPr>
      <w:r>
        <w:rPr>
          <w:rFonts w:hAnsi="仿宋_GB2312" w:cs="仿宋_GB2312" w:hint="eastAsia"/>
          <w:color w:val="000000"/>
          <w:szCs w:val="32"/>
        </w:rPr>
        <w:lastRenderedPageBreak/>
        <w:t>（二）依托单位和共建单位情况概述</w:t>
      </w:r>
    </w:p>
    <w:p w:rsidR="00EF0086" w:rsidRDefault="00EF0086" w:rsidP="00EF0086">
      <w:pPr>
        <w:tabs>
          <w:tab w:val="left" w:pos="0"/>
        </w:tabs>
        <w:spacing w:line="640" w:lineRule="exact"/>
        <w:rPr>
          <w:rFonts w:ascii="宋体" w:eastAsia="宋体" w:hAnsi="宋体" w:cs="宋体" w:hint="eastAsia"/>
          <w:b/>
          <w:bCs/>
          <w:color w:val="000000"/>
          <w:szCs w:val="32"/>
        </w:rPr>
      </w:pPr>
      <w:r>
        <w:rPr>
          <w:rFonts w:ascii="宋体" w:eastAsia="宋体" w:hAnsi="宋体" w:cs="宋体" w:hint="eastAsia"/>
          <w:b/>
          <w:bCs/>
          <w:color w:val="000000"/>
          <w:szCs w:val="32"/>
        </w:rPr>
        <w:t>二、实验室建设的必要性</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（一）</w:t>
      </w:r>
      <w:proofErr w:type="gramStart"/>
      <w:r>
        <w:rPr>
          <w:rFonts w:hAnsi="仿宋_GB2312" w:cs="仿宋_GB2312" w:hint="eastAsia"/>
          <w:color w:val="000000"/>
          <w:szCs w:val="32"/>
        </w:rPr>
        <w:t>本科研</w:t>
      </w:r>
      <w:proofErr w:type="gramEnd"/>
      <w:r>
        <w:rPr>
          <w:rFonts w:hAnsi="仿宋_GB2312" w:cs="仿宋_GB2312" w:hint="eastAsia"/>
          <w:color w:val="000000"/>
          <w:szCs w:val="32"/>
        </w:rPr>
        <w:t>领域在科学技术发展和经济社会发展的地位作用</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（二）</w:t>
      </w:r>
      <w:proofErr w:type="gramStart"/>
      <w:r>
        <w:rPr>
          <w:rFonts w:hAnsi="仿宋_GB2312" w:cs="仿宋_GB2312" w:hint="eastAsia"/>
          <w:color w:val="000000"/>
          <w:szCs w:val="32"/>
        </w:rPr>
        <w:t>本科研</w:t>
      </w:r>
      <w:proofErr w:type="gramEnd"/>
      <w:r>
        <w:rPr>
          <w:rFonts w:hAnsi="仿宋_GB2312" w:cs="仿宋_GB2312" w:hint="eastAsia"/>
          <w:color w:val="000000"/>
          <w:szCs w:val="32"/>
        </w:rPr>
        <w:t>领域国内外科学研究进展和发展趋势</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（三）拟建实验室的功能定位和预期作用</w:t>
      </w:r>
    </w:p>
    <w:p w:rsidR="00EF0086" w:rsidRDefault="00EF0086" w:rsidP="00EF0086">
      <w:pPr>
        <w:tabs>
          <w:tab w:val="left" w:pos="0"/>
        </w:tabs>
        <w:spacing w:line="640" w:lineRule="exact"/>
        <w:rPr>
          <w:rFonts w:ascii="宋体" w:eastAsia="宋体" w:hAnsi="宋体" w:cs="宋体" w:hint="eastAsia"/>
          <w:b/>
          <w:bCs/>
          <w:color w:val="000000"/>
          <w:szCs w:val="32"/>
        </w:rPr>
      </w:pPr>
      <w:r>
        <w:rPr>
          <w:rFonts w:ascii="宋体" w:eastAsia="宋体" w:hAnsi="宋体" w:cs="宋体" w:hint="eastAsia"/>
          <w:b/>
          <w:bCs/>
          <w:color w:val="000000"/>
          <w:szCs w:val="32"/>
        </w:rPr>
        <w:t>三、实验室建设的可行性</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（一）依托单位在本研究领域的比较优势</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（二）依托单位的现有基础条件</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1.研发人员和科研团队情况</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2.科研办公设施、仪器设备、实验功能平台情况</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3.近三年承担的科学技术研究项目和获得经费情况</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4.取得的代表性科研创新成果及其评价</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（三）共建单位的优势和共建作用</w:t>
      </w:r>
    </w:p>
    <w:p w:rsidR="00EF0086" w:rsidRDefault="00EF0086" w:rsidP="00EF0086">
      <w:pPr>
        <w:widowControl/>
        <w:snapToGrid w:val="0"/>
        <w:spacing w:line="640" w:lineRule="exact"/>
        <w:jc w:val="left"/>
        <w:rPr>
          <w:rFonts w:ascii="宋体" w:eastAsia="宋体" w:hAnsi="宋体" w:cs="宋体" w:hint="eastAsia"/>
          <w:b/>
          <w:bCs/>
          <w:color w:val="000000"/>
          <w:szCs w:val="32"/>
        </w:rPr>
      </w:pPr>
      <w:r>
        <w:rPr>
          <w:rFonts w:ascii="宋体" w:eastAsia="宋体" w:hAnsi="宋体" w:cs="宋体" w:hint="eastAsia"/>
          <w:b/>
          <w:bCs/>
          <w:color w:val="000000"/>
          <w:szCs w:val="32"/>
        </w:rPr>
        <w:t>四、实验室建设发展目标和主要任务</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（一）总体目标</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（二）主要任务（含实验室研究领域、名称、主要研究方向、主要研究内容）</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（三）实验室五年建设发展目标和各年度主要工作任务</w:t>
      </w:r>
    </w:p>
    <w:p w:rsidR="00EF0086" w:rsidRDefault="00EF0086" w:rsidP="00EF0086">
      <w:pPr>
        <w:widowControl/>
        <w:snapToGrid w:val="0"/>
        <w:spacing w:line="640" w:lineRule="exact"/>
        <w:jc w:val="left"/>
        <w:rPr>
          <w:rFonts w:ascii="宋体" w:eastAsia="宋体" w:hAnsi="宋体" w:cs="宋体" w:hint="eastAsia"/>
          <w:b/>
          <w:bCs/>
          <w:color w:val="000000"/>
          <w:szCs w:val="32"/>
        </w:rPr>
      </w:pPr>
      <w:r>
        <w:rPr>
          <w:rFonts w:ascii="宋体" w:eastAsia="宋体" w:hAnsi="宋体" w:cs="宋体" w:hint="eastAsia"/>
          <w:b/>
          <w:bCs/>
          <w:color w:val="000000"/>
          <w:szCs w:val="32"/>
        </w:rPr>
        <w:t>五、经费投入和保障措施</w:t>
      </w:r>
    </w:p>
    <w:p w:rsidR="00EF0086" w:rsidRDefault="00EF0086" w:rsidP="00EF0086">
      <w:pPr>
        <w:widowControl/>
        <w:snapToGrid w:val="0"/>
        <w:spacing w:line="640" w:lineRule="exact"/>
        <w:jc w:val="left"/>
        <w:rPr>
          <w:rFonts w:ascii="宋体" w:eastAsia="宋体" w:hAnsi="宋体" w:cs="宋体" w:hint="eastAsia"/>
          <w:b/>
          <w:bCs/>
          <w:color w:val="000000"/>
          <w:szCs w:val="32"/>
        </w:rPr>
      </w:pPr>
      <w:r>
        <w:rPr>
          <w:rFonts w:ascii="宋体" w:eastAsia="宋体" w:hAnsi="宋体" w:cs="宋体" w:hint="eastAsia"/>
          <w:b/>
          <w:bCs/>
          <w:color w:val="000000"/>
          <w:szCs w:val="32"/>
        </w:rPr>
        <w:t>六、有关单位意见</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（一）实验室依托单位意见</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lastRenderedPageBreak/>
        <w:t>（二）共建单位意见（无共建单位的不提供）</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 xml:space="preserve">（三）实验室共建协议书 </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（四）归口管理部门审核推荐意见</w:t>
      </w:r>
    </w:p>
    <w:p w:rsidR="00EF0086" w:rsidRDefault="00EF0086" w:rsidP="00EF0086">
      <w:pPr>
        <w:widowControl/>
        <w:snapToGrid w:val="0"/>
        <w:spacing w:line="640" w:lineRule="exact"/>
        <w:jc w:val="left"/>
        <w:rPr>
          <w:rFonts w:ascii="宋体" w:eastAsia="宋体" w:hAnsi="宋体" w:cs="宋体" w:hint="eastAsia"/>
          <w:b/>
          <w:bCs/>
          <w:color w:val="000000"/>
          <w:szCs w:val="32"/>
        </w:rPr>
      </w:pPr>
      <w:r>
        <w:rPr>
          <w:rFonts w:ascii="宋体" w:eastAsia="宋体" w:hAnsi="宋体" w:cs="宋体" w:hint="eastAsia"/>
          <w:b/>
          <w:bCs/>
          <w:color w:val="000000"/>
          <w:szCs w:val="32"/>
        </w:rPr>
        <w:t>七、附件材料</w:t>
      </w:r>
    </w:p>
    <w:p w:rsidR="00EF0086" w:rsidRDefault="00EF0086" w:rsidP="00EF0086">
      <w:pPr>
        <w:widowControl/>
        <w:snapToGrid w:val="0"/>
        <w:spacing w:line="640" w:lineRule="exact"/>
        <w:jc w:val="left"/>
        <w:rPr>
          <w:rFonts w:hAnsi="仿宋_GB2312" w:cs="仿宋_GB2312" w:hint="eastAsia"/>
          <w:color w:val="000000"/>
          <w:szCs w:val="32"/>
        </w:rPr>
      </w:pPr>
      <w:r>
        <w:rPr>
          <w:rFonts w:hAnsi="仿宋_GB2312" w:cs="仿宋_GB2312" w:hint="eastAsia"/>
          <w:color w:val="000000"/>
          <w:szCs w:val="32"/>
        </w:rPr>
        <w:t>（一）实验室现有人员名单（固定人员+流动人员，按研究方向列出）</w:t>
      </w:r>
    </w:p>
    <w:p w:rsidR="00EF0086" w:rsidRDefault="00EF0086" w:rsidP="00EF0086">
      <w:pPr>
        <w:widowControl/>
        <w:snapToGrid w:val="0"/>
        <w:spacing w:line="640" w:lineRule="exact"/>
        <w:jc w:val="left"/>
        <w:rPr>
          <w:rFonts w:hAnsi="仿宋_GB2312" w:cs="仿宋_GB2312" w:hint="eastAsia"/>
          <w:color w:val="000000"/>
          <w:szCs w:val="32"/>
        </w:rPr>
      </w:pPr>
      <w:r>
        <w:rPr>
          <w:rFonts w:hAnsi="仿宋_GB2312" w:cs="仿宋_GB2312" w:hint="eastAsia"/>
          <w:color w:val="000000"/>
          <w:szCs w:val="32"/>
        </w:rPr>
        <w:t>（二）实验室现有科研仪器设备清单</w:t>
      </w:r>
    </w:p>
    <w:p w:rsidR="00EF0086" w:rsidRDefault="00EF0086" w:rsidP="00EF0086">
      <w:pPr>
        <w:widowControl/>
        <w:snapToGrid w:val="0"/>
        <w:spacing w:line="640" w:lineRule="exact"/>
        <w:jc w:val="left"/>
        <w:rPr>
          <w:rFonts w:hAnsi="仿宋_GB2312" w:cs="仿宋_GB2312" w:hint="eastAsia"/>
          <w:color w:val="000000"/>
          <w:szCs w:val="32"/>
        </w:rPr>
      </w:pPr>
      <w:r>
        <w:rPr>
          <w:rFonts w:hAnsi="仿宋_GB2312" w:cs="仿宋_GB2312" w:hint="eastAsia"/>
          <w:color w:val="000000"/>
          <w:szCs w:val="32"/>
        </w:rPr>
        <w:t>（三）实验室近3年来承担的主要科研项目合同及成果评价佐证材料</w:t>
      </w:r>
    </w:p>
    <w:p w:rsidR="00EF0086" w:rsidRDefault="00EF0086" w:rsidP="00EF0086">
      <w:pPr>
        <w:snapToGrid w:val="0"/>
        <w:spacing w:line="640" w:lineRule="exact"/>
        <w:jc w:val="left"/>
        <w:rPr>
          <w:rFonts w:hAnsi="仿宋_GB2312" w:cs="仿宋_GB2312" w:hint="eastAsia"/>
          <w:color w:val="000000"/>
          <w:szCs w:val="32"/>
        </w:rPr>
      </w:pPr>
      <w:r>
        <w:rPr>
          <w:rFonts w:hAnsi="仿宋_GB2312" w:cs="仿宋_GB2312" w:hint="eastAsia"/>
          <w:color w:val="000000"/>
          <w:szCs w:val="32"/>
        </w:rPr>
        <w:br w:type="page"/>
      </w:r>
      <w:r>
        <w:rPr>
          <w:rFonts w:ascii="楷体_GB2312" w:eastAsia="楷体_GB2312" w:hAnsi="楷体_GB2312" w:cs="楷体_GB2312" w:hint="eastAsia"/>
          <w:color w:val="000000"/>
          <w:szCs w:val="32"/>
        </w:rPr>
        <w:lastRenderedPageBreak/>
        <w:t>附件2</w:t>
      </w:r>
    </w:p>
    <w:p w:rsidR="00EF0086" w:rsidRDefault="00EF0086" w:rsidP="00EF0086">
      <w:pPr>
        <w:widowControl/>
        <w:snapToGrid w:val="0"/>
        <w:spacing w:line="700" w:lineRule="exact"/>
        <w:jc w:val="center"/>
        <w:rPr>
          <w:rFonts w:ascii="宋体" w:hAnsi="宋体" w:cs="宋体" w:hint="eastAsia"/>
          <w:b/>
          <w:color w:val="000000"/>
          <w:sz w:val="44"/>
          <w:szCs w:val="44"/>
        </w:rPr>
      </w:pPr>
    </w:p>
    <w:p w:rsidR="00EF0086" w:rsidRDefault="00EF0086" w:rsidP="00EF0086">
      <w:pPr>
        <w:widowControl/>
        <w:snapToGrid w:val="0"/>
        <w:spacing w:line="700" w:lineRule="exact"/>
        <w:jc w:val="center"/>
        <w:rPr>
          <w:rFonts w:ascii="宋体" w:hAnsi="宋体" w:cs="宋体" w:hint="eastAsia"/>
          <w:b/>
          <w:color w:val="000000"/>
          <w:sz w:val="44"/>
          <w:szCs w:val="44"/>
        </w:rPr>
      </w:pPr>
      <w:r>
        <w:rPr>
          <w:rFonts w:ascii="宋体" w:hAnsi="宋体" w:cs="宋体" w:hint="eastAsia"/>
          <w:b/>
          <w:color w:val="000000"/>
          <w:sz w:val="44"/>
          <w:szCs w:val="44"/>
        </w:rPr>
        <w:t>河北省企业重点实验室建设与运行</w:t>
      </w:r>
    </w:p>
    <w:p w:rsidR="00EF0086" w:rsidRDefault="00EF0086" w:rsidP="00EF0086">
      <w:pPr>
        <w:widowControl/>
        <w:snapToGrid w:val="0"/>
        <w:spacing w:line="700" w:lineRule="exact"/>
        <w:jc w:val="center"/>
        <w:rPr>
          <w:rFonts w:ascii="宋体" w:hAnsi="宋体" w:cs="宋体" w:hint="eastAsia"/>
          <w:b/>
          <w:color w:val="000000"/>
          <w:sz w:val="44"/>
          <w:szCs w:val="44"/>
        </w:rPr>
      </w:pPr>
      <w:r>
        <w:rPr>
          <w:rFonts w:ascii="宋体" w:hAnsi="宋体" w:cs="宋体" w:hint="eastAsia"/>
          <w:b/>
          <w:color w:val="000000"/>
          <w:sz w:val="44"/>
          <w:szCs w:val="44"/>
        </w:rPr>
        <w:t>实施方案编写提纲</w:t>
      </w:r>
    </w:p>
    <w:p w:rsidR="00EF0086" w:rsidRDefault="00EF0086" w:rsidP="00EF0086">
      <w:pPr>
        <w:widowControl/>
        <w:snapToGrid w:val="0"/>
        <w:spacing w:line="700" w:lineRule="exact"/>
        <w:jc w:val="center"/>
        <w:rPr>
          <w:rFonts w:hAnsi="仿宋_GB2312" w:cs="仿宋_GB2312" w:hint="eastAsia"/>
          <w:b/>
          <w:color w:val="000000"/>
          <w:szCs w:val="32"/>
        </w:rPr>
      </w:pPr>
    </w:p>
    <w:tbl>
      <w:tblPr>
        <w:tblW w:w="0" w:type="auto"/>
        <w:tblLayout w:type="fixed"/>
        <w:tblLook w:val="0000" w:firstRow="0" w:lastRow="0" w:firstColumn="0" w:lastColumn="0" w:noHBand="0" w:noVBand="0"/>
      </w:tblPr>
      <w:tblGrid>
        <w:gridCol w:w="3488"/>
        <w:gridCol w:w="5582"/>
      </w:tblGrid>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重点实验室名称：</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研究领域：</w:t>
            </w:r>
          </w:p>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依托单位（公章）：</w:t>
            </w:r>
          </w:p>
        </w:tc>
        <w:tc>
          <w:tcPr>
            <w:tcW w:w="5582" w:type="dxa"/>
          </w:tcPr>
          <w:p w:rsidR="00EF0086" w:rsidRDefault="00EF0086" w:rsidP="00D40034">
            <w:pPr>
              <w:spacing w:line="500" w:lineRule="exact"/>
              <w:rPr>
                <w:rFonts w:hAnsi="仿宋_GB2312" w:cs="仿宋_GB2312" w:hint="eastAsia"/>
                <w:color w:val="000000"/>
                <w:szCs w:val="32"/>
              </w:rPr>
            </w:pPr>
          </w:p>
          <w:p w:rsidR="00EF0086" w:rsidRDefault="00EF0086" w:rsidP="00D40034">
            <w:pPr>
              <w:spacing w:line="500" w:lineRule="exact"/>
              <w:ind w:firstLineChars="150" w:firstLine="468"/>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共建单位（公章）：</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 xml:space="preserve">实验室主任： </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归口管理部门（公章）：</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依托单位联系人：</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手机：</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电子邮箱：</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归口管理部门联系人：</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手机：</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电子邮箱：</w:t>
            </w: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p>
        </w:tc>
        <w:tc>
          <w:tcPr>
            <w:tcW w:w="5582" w:type="dxa"/>
          </w:tcPr>
          <w:p w:rsidR="00EF0086" w:rsidRDefault="00EF0086" w:rsidP="00D40034">
            <w:pPr>
              <w:spacing w:line="500" w:lineRule="exact"/>
              <w:rPr>
                <w:rFonts w:hAnsi="仿宋_GB2312" w:cs="仿宋_GB2312" w:hint="eastAsia"/>
                <w:color w:val="000000"/>
                <w:szCs w:val="32"/>
              </w:rPr>
            </w:pPr>
          </w:p>
        </w:tc>
      </w:tr>
      <w:tr w:rsidR="00EF0086" w:rsidTr="00D40034">
        <w:tc>
          <w:tcPr>
            <w:tcW w:w="3488" w:type="dxa"/>
          </w:tcPr>
          <w:p w:rsidR="00EF0086" w:rsidRDefault="00EF0086" w:rsidP="00D40034">
            <w:pPr>
              <w:spacing w:line="500" w:lineRule="exact"/>
              <w:jc w:val="right"/>
              <w:rPr>
                <w:rFonts w:hAnsi="仿宋_GB2312" w:cs="仿宋_GB2312" w:hint="eastAsia"/>
                <w:color w:val="000000"/>
                <w:szCs w:val="32"/>
              </w:rPr>
            </w:pPr>
            <w:r>
              <w:rPr>
                <w:rFonts w:hAnsi="仿宋_GB2312" w:cs="仿宋_GB2312" w:hint="eastAsia"/>
                <w:color w:val="000000"/>
                <w:szCs w:val="32"/>
              </w:rPr>
              <w:t>填报日期：</w:t>
            </w:r>
          </w:p>
        </w:tc>
        <w:tc>
          <w:tcPr>
            <w:tcW w:w="5582" w:type="dxa"/>
          </w:tcPr>
          <w:p w:rsidR="00EF0086" w:rsidRDefault="00EF0086" w:rsidP="00D40034">
            <w:pPr>
              <w:spacing w:line="500" w:lineRule="exact"/>
              <w:ind w:firstLineChars="200" w:firstLine="624"/>
              <w:rPr>
                <w:rFonts w:hAnsi="仿宋_GB2312" w:cs="仿宋_GB2312" w:hint="eastAsia"/>
                <w:color w:val="000000"/>
                <w:szCs w:val="32"/>
              </w:rPr>
            </w:pPr>
            <w:r>
              <w:rPr>
                <w:rFonts w:hAnsi="仿宋_GB2312" w:cs="仿宋_GB2312" w:hint="eastAsia"/>
                <w:color w:val="000000"/>
                <w:szCs w:val="32"/>
              </w:rPr>
              <w:t>年   月  日</w:t>
            </w:r>
          </w:p>
        </w:tc>
      </w:tr>
      <w:tr w:rsidR="00EF0086" w:rsidTr="00D40034">
        <w:tc>
          <w:tcPr>
            <w:tcW w:w="9070" w:type="dxa"/>
            <w:gridSpan w:val="2"/>
          </w:tcPr>
          <w:p w:rsidR="00EF0086" w:rsidRDefault="00EF0086" w:rsidP="00D40034">
            <w:pPr>
              <w:spacing w:line="500" w:lineRule="exact"/>
              <w:ind w:firstLineChars="150" w:firstLine="468"/>
              <w:rPr>
                <w:rFonts w:hAnsi="仿宋_GB2312" w:cs="仿宋_GB2312" w:hint="eastAsia"/>
                <w:color w:val="000000"/>
                <w:szCs w:val="32"/>
              </w:rPr>
            </w:pPr>
          </w:p>
        </w:tc>
      </w:tr>
      <w:tr w:rsidR="00EF0086" w:rsidTr="00D40034">
        <w:tc>
          <w:tcPr>
            <w:tcW w:w="9070" w:type="dxa"/>
            <w:gridSpan w:val="2"/>
          </w:tcPr>
          <w:p w:rsidR="00EF0086" w:rsidRDefault="00EF0086" w:rsidP="00D40034">
            <w:pPr>
              <w:spacing w:line="500" w:lineRule="exact"/>
              <w:jc w:val="center"/>
              <w:rPr>
                <w:rFonts w:hAnsi="仿宋_GB2312" w:cs="仿宋_GB2312" w:hint="eastAsia"/>
                <w:bCs/>
                <w:color w:val="000000"/>
                <w:szCs w:val="32"/>
              </w:rPr>
            </w:pPr>
            <w:r>
              <w:rPr>
                <w:rFonts w:hAnsi="仿宋_GB2312" w:cs="仿宋_GB2312" w:hint="eastAsia"/>
                <w:bCs/>
                <w:color w:val="000000"/>
                <w:szCs w:val="32"/>
              </w:rPr>
              <w:t>河北省科学技术厅制</w:t>
            </w:r>
          </w:p>
          <w:p w:rsidR="00EF0086" w:rsidRDefault="00EF0086" w:rsidP="00D40034">
            <w:pPr>
              <w:spacing w:line="500" w:lineRule="exact"/>
              <w:jc w:val="center"/>
              <w:rPr>
                <w:rFonts w:hAnsi="仿宋_GB2312" w:cs="仿宋_GB2312" w:hint="eastAsia"/>
                <w:color w:val="000000"/>
                <w:szCs w:val="32"/>
              </w:rPr>
            </w:pPr>
            <w:r>
              <w:rPr>
                <w:rFonts w:hAnsi="仿宋_GB2312" w:cs="仿宋_GB2312" w:hint="eastAsia"/>
                <w:color w:val="000000"/>
                <w:szCs w:val="32"/>
              </w:rPr>
              <w:t>2020年12月</w:t>
            </w:r>
          </w:p>
        </w:tc>
      </w:tr>
    </w:tbl>
    <w:p w:rsidR="00EF0086" w:rsidRDefault="00EF0086" w:rsidP="00EF0086">
      <w:pPr>
        <w:jc w:val="center"/>
        <w:rPr>
          <w:rFonts w:hAnsi="仿宋_GB2312" w:cs="仿宋_GB2312" w:hint="eastAsia"/>
          <w:b/>
          <w:bCs/>
          <w:color w:val="000000"/>
          <w:szCs w:val="32"/>
        </w:rPr>
        <w:sectPr w:rsidR="00EF0086" w:rsidSect="00A57660">
          <w:footerReference w:type="even" r:id="rId5"/>
          <w:footerReference w:type="default" r:id="rId6"/>
          <w:pgSz w:w="11906" w:h="16838"/>
          <w:pgMar w:top="1701" w:right="1418" w:bottom="1418" w:left="1418" w:header="851" w:footer="992" w:gutter="0"/>
          <w:pgNumType w:fmt="numberInDash"/>
          <w:cols w:space="720"/>
          <w:titlePg/>
          <w:docGrid w:type="lines" w:linePitch="312"/>
        </w:sectPr>
      </w:pPr>
    </w:p>
    <w:p w:rsidR="00EF0086" w:rsidRDefault="00EF0086" w:rsidP="00EF0086">
      <w:pPr>
        <w:pStyle w:val="1"/>
        <w:ind w:firstLineChars="0" w:firstLine="0"/>
        <w:rPr>
          <w:rFonts w:ascii="宋体" w:eastAsia="宋体" w:hAnsi="宋体" w:cs="宋体" w:hint="eastAsia"/>
          <w:b/>
          <w:bCs/>
          <w:sz w:val="32"/>
          <w:szCs w:val="32"/>
        </w:rPr>
      </w:pPr>
      <w:r>
        <w:rPr>
          <w:rFonts w:ascii="宋体" w:eastAsia="宋体" w:hAnsi="宋体" w:cs="宋体" w:hint="eastAsia"/>
          <w:b/>
          <w:bCs/>
          <w:sz w:val="32"/>
          <w:szCs w:val="32"/>
        </w:rPr>
        <w:lastRenderedPageBreak/>
        <w:t>一、依托单位和拟建实验室基本情况表</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02"/>
        <w:gridCol w:w="224"/>
        <w:gridCol w:w="1201"/>
        <w:gridCol w:w="78"/>
        <w:gridCol w:w="396"/>
        <w:gridCol w:w="124"/>
        <w:gridCol w:w="17"/>
        <w:gridCol w:w="77"/>
        <w:gridCol w:w="682"/>
        <w:gridCol w:w="31"/>
        <w:gridCol w:w="270"/>
        <w:gridCol w:w="74"/>
        <w:gridCol w:w="184"/>
        <w:gridCol w:w="109"/>
        <w:gridCol w:w="294"/>
        <w:gridCol w:w="95"/>
        <w:gridCol w:w="121"/>
        <w:gridCol w:w="275"/>
        <w:gridCol w:w="247"/>
        <w:gridCol w:w="193"/>
        <w:gridCol w:w="162"/>
        <w:gridCol w:w="476"/>
        <w:gridCol w:w="41"/>
        <w:gridCol w:w="106"/>
        <w:gridCol w:w="146"/>
        <w:gridCol w:w="49"/>
        <w:gridCol w:w="59"/>
        <w:gridCol w:w="27"/>
        <w:gridCol w:w="190"/>
        <w:gridCol w:w="74"/>
        <w:gridCol w:w="177"/>
        <w:gridCol w:w="157"/>
        <w:gridCol w:w="52"/>
        <w:gridCol w:w="146"/>
        <w:gridCol w:w="54"/>
        <w:gridCol w:w="880"/>
      </w:tblGrid>
      <w:tr w:rsidR="00EF0086" w:rsidTr="00D40034">
        <w:trPr>
          <w:trHeight w:val="360"/>
          <w:jc w:val="center"/>
        </w:trPr>
        <w:tc>
          <w:tcPr>
            <w:tcW w:w="902" w:type="dxa"/>
            <w:vMerge w:val="restart"/>
            <w:vAlign w:val="center"/>
          </w:tcPr>
          <w:p w:rsidR="00EF0086" w:rsidRDefault="00EF0086" w:rsidP="00D40034">
            <w:pPr>
              <w:jc w:val="center"/>
              <w:rPr>
                <w:rFonts w:eastAsia="楷体_GB2312"/>
                <w:b/>
                <w:bCs/>
                <w:sz w:val="21"/>
                <w:szCs w:val="21"/>
              </w:rPr>
            </w:pPr>
            <w:r>
              <w:rPr>
                <w:rFonts w:eastAsia="楷体_GB2312" w:hint="eastAsia"/>
                <w:b/>
                <w:bCs/>
                <w:sz w:val="21"/>
                <w:szCs w:val="21"/>
              </w:rPr>
              <w:t>拟建</w:t>
            </w:r>
            <w:r>
              <w:rPr>
                <w:rFonts w:eastAsia="楷体_GB2312"/>
                <w:b/>
                <w:bCs/>
                <w:sz w:val="21"/>
                <w:szCs w:val="21"/>
              </w:rPr>
              <w:t>实验室名称</w:t>
            </w:r>
          </w:p>
        </w:tc>
        <w:tc>
          <w:tcPr>
            <w:tcW w:w="7488" w:type="dxa"/>
            <w:gridSpan w:val="35"/>
            <w:vAlign w:val="center"/>
          </w:tcPr>
          <w:p w:rsidR="00EF0086" w:rsidRDefault="00EF0086" w:rsidP="00D40034">
            <w:pPr>
              <w:rPr>
                <w:rFonts w:eastAsia="楷体_GB2312"/>
                <w:bCs/>
                <w:sz w:val="21"/>
                <w:szCs w:val="21"/>
              </w:rPr>
            </w:pPr>
            <w:r>
              <w:rPr>
                <w:rFonts w:eastAsia="楷体_GB2312"/>
                <w:bCs/>
                <w:sz w:val="21"/>
                <w:szCs w:val="21"/>
              </w:rPr>
              <w:t>中文：</w:t>
            </w:r>
          </w:p>
        </w:tc>
      </w:tr>
      <w:tr w:rsidR="00EF0086" w:rsidTr="00D40034">
        <w:trPr>
          <w:trHeight w:val="360"/>
          <w:jc w:val="center"/>
        </w:trPr>
        <w:tc>
          <w:tcPr>
            <w:tcW w:w="902" w:type="dxa"/>
            <w:vMerge/>
            <w:vAlign w:val="center"/>
          </w:tcPr>
          <w:p w:rsidR="00EF0086" w:rsidRDefault="00EF0086" w:rsidP="00D40034">
            <w:pPr>
              <w:jc w:val="center"/>
              <w:rPr>
                <w:rFonts w:eastAsia="楷体_GB2312"/>
                <w:bCs/>
                <w:sz w:val="21"/>
                <w:szCs w:val="21"/>
              </w:rPr>
            </w:pPr>
          </w:p>
        </w:tc>
        <w:tc>
          <w:tcPr>
            <w:tcW w:w="7488" w:type="dxa"/>
            <w:gridSpan w:val="35"/>
            <w:vAlign w:val="center"/>
          </w:tcPr>
          <w:p w:rsidR="00EF0086" w:rsidRDefault="00EF0086" w:rsidP="00D40034">
            <w:pPr>
              <w:rPr>
                <w:rFonts w:eastAsia="楷体_GB2312"/>
                <w:bCs/>
                <w:sz w:val="21"/>
                <w:szCs w:val="21"/>
              </w:rPr>
            </w:pPr>
            <w:r>
              <w:rPr>
                <w:rFonts w:eastAsia="楷体_GB2312"/>
                <w:bCs/>
                <w:sz w:val="21"/>
                <w:szCs w:val="21"/>
              </w:rPr>
              <w:t>英文：</w:t>
            </w:r>
          </w:p>
        </w:tc>
      </w:tr>
      <w:tr w:rsidR="00EF0086" w:rsidTr="00D40034">
        <w:trPr>
          <w:trHeight w:val="360"/>
          <w:jc w:val="center"/>
        </w:trPr>
        <w:tc>
          <w:tcPr>
            <w:tcW w:w="902" w:type="dxa"/>
            <w:vMerge w:val="restart"/>
            <w:vAlign w:val="center"/>
          </w:tcPr>
          <w:p w:rsidR="00EF0086" w:rsidRDefault="00EF0086" w:rsidP="00D40034">
            <w:pPr>
              <w:jc w:val="center"/>
              <w:rPr>
                <w:rFonts w:eastAsia="楷体_GB2312"/>
                <w:b/>
                <w:bCs/>
                <w:sz w:val="21"/>
                <w:szCs w:val="21"/>
              </w:rPr>
            </w:pPr>
            <w:r>
              <w:rPr>
                <w:rFonts w:eastAsia="楷体_GB2312" w:hint="eastAsia"/>
                <w:b/>
                <w:bCs/>
                <w:sz w:val="21"/>
                <w:szCs w:val="21"/>
              </w:rPr>
              <w:t>拟定</w:t>
            </w:r>
            <w:r>
              <w:rPr>
                <w:rFonts w:eastAsia="楷体_GB2312"/>
                <w:b/>
                <w:bCs/>
                <w:sz w:val="21"/>
                <w:szCs w:val="21"/>
              </w:rPr>
              <w:t>研究</w:t>
            </w:r>
          </w:p>
          <w:p w:rsidR="00EF0086" w:rsidRDefault="00EF0086" w:rsidP="00D40034">
            <w:pPr>
              <w:jc w:val="center"/>
              <w:rPr>
                <w:rFonts w:eastAsia="楷体_GB2312"/>
                <w:b/>
                <w:bCs/>
                <w:sz w:val="21"/>
                <w:szCs w:val="21"/>
              </w:rPr>
            </w:pPr>
            <w:r>
              <w:rPr>
                <w:rFonts w:eastAsia="楷体_GB2312"/>
                <w:b/>
                <w:bCs/>
                <w:sz w:val="21"/>
                <w:szCs w:val="21"/>
              </w:rPr>
              <w:t>方向</w:t>
            </w:r>
          </w:p>
          <w:p w:rsidR="00EF0086" w:rsidRDefault="00EF0086" w:rsidP="00D40034">
            <w:pPr>
              <w:jc w:val="center"/>
              <w:rPr>
                <w:rFonts w:eastAsia="楷体_GB2312"/>
                <w:bCs/>
                <w:sz w:val="21"/>
                <w:szCs w:val="21"/>
              </w:rPr>
            </w:pPr>
            <w:r>
              <w:rPr>
                <w:rFonts w:eastAsia="楷体_GB2312"/>
                <w:bCs/>
                <w:sz w:val="21"/>
                <w:szCs w:val="21"/>
              </w:rPr>
              <w:t>（据实增删）</w:t>
            </w:r>
          </w:p>
        </w:tc>
        <w:tc>
          <w:tcPr>
            <w:tcW w:w="1425" w:type="dxa"/>
            <w:gridSpan w:val="2"/>
            <w:vAlign w:val="center"/>
          </w:tcPr>
          <w:p w:rsidR="00EF0086" w:rsidRDefault="00EF0086" w:rsidP="00D40034">
            <w:pPr>
              <w:jc w:val="center"/>
              <w:rPr>
                <w:rFonts w:eastAsia="楷体_GB2312"/>
                <w:bCs/>
                <w:sz w:val="21"/>
                <w:szCs w:val="21"/>
              </w:rPr>
            </w:pPr>
            <w:r>
              <w:rPr>
                <w:rFonts w:eastAsia="楷体_GB2312"/>
                <w:bCs/>
                <w:sz w:val="21"/>
                <w:szCs w:val="21"/>
              </w:rPr>
              <w:t>研究方向</w:t>
            </w:r>
            <w:r>
              <w:rPr>
                <w:rFonts w:eastAsia="楷体_GB2312"/>
                <w:bCs/>
                <w:sz w:val="21"/>
                <w:szCs w:val="21"/>
              </w:rPr>
              <w:t>1</w:t>
            </w:r>
          </w:p>
        </w:tc>
        <w:tc>
          <w:tcPr>
            <w:tcW w:w="6063" w:type="dxa"/>
            <w:gridSpan w:val="33"/>
            <w:vAlign w:val="center"/>
          </w:tcPr>
          <w:p w:rsidR="00EF0086" w:rsidRDefault="00EF0086" w:rsidP="00D40034">
            <w:pPr>
              <w:jc w:val="left"/>
              <w:rPr>
                <w:rFonts w:eastAsia="楷体_GB2312"/>
                <w:bCs/>
                <w:sz w:val="21"/>
                <w:szCs w:val="21"/>
              </w:rPr>
            </w:pPr>
          </w:p>
        </w:tc>
      </w:tr>
      <w:tr w:rsidR="00EF0086" w:rsidTr="00D40034">
        <w:trPr>
          <w:trHeight w:val="360"/>
          <w:jc w:val="center"/>
        </w:trPr>
        <w:tc>
          <w:tcPr>
            <w:tcW w:w="902" w:type="dxa"/>
            <w:vMerge/>
            <w:vAlign w:val="center"/>
          </w:tcPr>
          <w:p w:rsidR="00EF0086" w:rsidRDefault="00EF0086" w:rsidP="00D40034">
            <w:pPr>
              <w:jc w:val="center"/>
              <w:rPr>
                <w:rFonts w:eastAsia="楷体_GB2312"/>
                <w:bCs/>
                <w:sz w:val="21"/>
                <w:szCs w:val="21"/>
              </w:rPr>
            </w:pPr>
          </w:p>
        </w:tc>
        <w:tc>
          <w:tcPr>
            <w:tcW w:w="1425" w:type="dxa"/>
            <w:gridSpan w:val="2"/>
            <w:vAlign w:val="center"/>
          </w:tcPr>
          <w:p w:rsidR="00EF0086" w:rsidRDefault="00EF0086" w:rsidP="00D40034">
            <w:pPr>
              <w:jc w:val="center"/>
              <w:rPr>
                <w:rFonts w:eastAsia="楷体_GB2312"/>
                <w:bCs/>
                <w:sz w:val="21"/>
                <w:szCs w:val="21"/>
              </w:rPr>
            </w:pPr>
            <w:r>
              <w:rPr>
                <w:rFonts w:eastAsia="楷体_GB2312"/>
                <w:bCs/>
                <w:sz w:val="21"/>
                <w:szCs w:val="21"/>
              </w:rPr>
              <w:t>研究方向</w:t>
            </w:r>
            <w:r>
              <w:rPr>
                <w:rFonts w:eastAsia="楷体_GB2312"/>
                <w:bCs/>
                <w:sz w:val="21"/>
                <w:szCs w:val="21"/>
              </w:rPr>
              <w:t>2</w:t>
            </w:r>
          </w:p>
        </w:tc>
        <w:tc>
          <w:tcPr>
            <w:tcW w:w="6063" w:type="dxa"/>
            <w:gridSpan w:val="33"/>
            <w:vAlign w:val="center"/>
          </w:tcPr>
          <w:p w:rsidR="00EF0086" w:rsidRDefault="00EF0086" w:rsidP="00D40034">
            <w:pPr>
              <w:jc w:val="left"/>
              <w:rPr>
                <w:rFonts w:eastAsia="楷体_GB2312"/>
                <w:bCs/>
                <w:sz w:val="21"/>
                <w:szCs w:val="21"/>
              </w:rPr>
            </w:pPr>
          </w:p>
        </w:tc>
      </w:tr>
      <w:tr w:rsidR="00EF0086" w:rsidTr="00D40034">
        <w:trPr>
          <w:trHeight w:val="360"/>
          <w:jc w:val="center"/>
        </w:trPr>
        <w:tc>
          <w:tcPr>
            <w:tcW w:w="902" w:type="dxa"/>
            <w:vMerge/>
            <w:vAlign w:val="center"/>
          </w:tcPr>
          <w:p w:rsidR="00EF0086" w:rsidRDefault="00EF0086" w:rsidP="00D40034">
            <w:pPr>
              <w:jc w:val="center"/>
              <w:rPr>
                <w:rFonts w:eastAsia="楷体_GB2312"/>
                <w:bCs/>
                <w:sz w:val="21"/>
                <w:szCs w:val="21"/>
              </w:rPr>
            </w:pPr>
          </w:p>
        </w:tc>
        <w:tc>
          <w:tcPr>
            <w:tcW w:w="1425" w:type="dxa"/>
            <w:gridSpan w:val="2"/>
            <w:vAlign w:val="center"/>
          </w:tcPr>
          <w:p w:rsidR="00EF0086" w:rsidRDefault="00EF0086" w:rsidP="00D40034">
            <w:pPr>
              <w:jc w:val="center"/>
              <w:rPr>
                <w:rFonts w:eastAsia="楷体_GB2312"/>
                <w:bCs/>
                <w:sz w:val="21"/>
                <w:szCs w:val="21"/>
              </w:rPr>
            </w:pPr>
            <w:r>
              <w:rPr>
                <w:rFonts w:eastAsia="楷体_GB2312"/>
                <w:bCs/>
                <w:sz w:val="21"/>
                <w:szCs w:val="21"/>
              </w:rPr>
              <w:t>研究方向</w:t>
            </w:r>
            <w:r>
              <w:rPr>
                <w:rFonts w:eastAsia="楷体_GB2312"/>
                <w:bCs/>
                <w:sz w:val="21"/>
                <w:szCs w:val="21"/>
              </w:rPr>
              <w:t>3</w:t>
            </w:r>
          </w:p>
        </w:tc>
        <w:tc>
          <w:tcPr>
            <w:tcW w:w="6063" w:type="dxa"/>
            <w:gridSpan w:val="33"/>
            <w:vAlign w:val="center"/>
          </w:tcPr>
          <w:p w:rsidR="00EF0086" w:rsidRDefault="00EF0086" w:rsidP="00D40034">
            <w:pPr>
              <w:jc w:val="left"/>
              <w:rPr>
                <w:rFonts w:eastAsia="楷体_GB2312"/>
                <w:bCs/>
                <w:sz w:val="21"/>
                <w:szCs w:val="21"/>
              </w:rPr>
            </w:pPr>
          </w:p>
        </w:tc>
      </w:tr>
      <w:tr w:rsidR="00EF0086" w:rsidTr="00D40034">
        <w:trPr>
          <w:trHeight w:val="360"/>
          <w:jc w:val="center"/>
        </w:trPr>
        <w:tc>
          <w:tcPr>
            <w:tcW w:w="902" w:type="dxa"/>
            <w:vMerge w:val="restart"/>
            <w:vAlign w:val="center"/>
          </w:tcPr>
          <w:p w:rsidR="00EF0086" w:rsidRDefault="00EF0086" w:rsidP="00D40034">
            <w:pPr>
              <w:jc w:val="center"/>
              <w:rPr>
                <w:rFonts w:eastAsia="楷体_GB2312"/>
                <w:b/>
                <w:bCs/>
                <w:sz w:val="21"/>
                <w:szCs w:val="21"/>
              </w:rPr>
            </w:pPr>
            <w:r>
              <w:rPr>
                <w:rFonts w:eastAsia="楷体_GB2312" w:hint="eastAsia"/>
                <w:b/>
                <w:bCs/>
                <w:sz w:val="21"/>
                <w:szCs w:val="21"/>
              </w:rPr>
              <w:t>拟任</w:t>
            </w:r>
            <w:r>
              <w:rPr>
                <w:rFonts w:eastAsia="楷体_GB2312"/>
                <w:b/>
                <w:bCs/>
                <w:sz w:val="21"/>
                <w:szCs w:val="21"/>
              </w:rPr>
              <w:t>实验室主任</w:t>
            </w:r>
          </w:p>
        </w:tc>
        <w:tc>
          <w:tcPr>
            <w:tcW w:w="1425" w:type="dxa"/>
            <w:gridSpan w:val="2"/>
            <w:vAlign w:val="center"/>
          </w:tcPr>
          <w:p w:rsidR="00EF0086" w:rsidRDefault="00EF0086" w:rsidP="00D40034">
            <w:pPr>
              <w:jc w:val="center"/>
              <w:rPr>
                <w:rFonts w:eastAsia="楷体_GB2312"/>
                <w:bCs/>
                <w:sz w:val="21"/>
                <w:szCs w:val="21"/>
              </w:rPr>
            </w:pPr>
            <w:r>
              <w:rPr>
                <w:rFonts w:eastAsia="楷体_GB2312"/>
                <w:bCs/>
                <w:sz w:val="21"/>
                <w:szCs w:val="21"/>
              </w:rPr>
              <w:t>姓名</w:t>
            </w:r>
          </w:p>
        </w:tc>
        <w:tc>
          <w:tcPr>
            <w:tcW w:w="1933" w:type="dxa"/>
            <w:gridSpan w:val="10"/>
            <w:vAlign w:val="center"/>
          </w:tcPr>
          <w:p w:rsidR="00EF0086" w:rsidRDefault="00EF0086" w:rsidP="00D40034">
            <w:pPr>
              <w:jc w:val="center"/>
              <w:rPr>
                <w:rFonts w:eastAsia="楷体_GB2312"/>
                <w:bCs/>
                <w:sz w:val="21"/>
                <w:szCs w:val="21"/>
              </w:rPr>
            </w:pPr>
          </w:p>
        </w:tc>
        <w:tc>
          <w:tcPr>
            <w:tcW w:w="2013" w:type="dxa"/>
            <w:gridSpan w:val="10"/>
            <w:vAlign w:val="center"/>
          </w:tcPr>
          <w:p w:rsidR="00EF0086" w:rsidRDefault="00EF0086" w:rsidP="00D40034">
            <w:pPr>
              <w:jc w:val="center"/>
              <w:rPr>
                <w:rFonts w:eastAsia="楷体_GB2312"/>
                <w:bCs/>
                <w:sz w:val="21"/>
                <w:szCs w:val="21"/>
              </w:rPr>
            </w:pPr>
            <w:r>
              <w:rPr>
                <w:rFonts w:eastAsia="楷体_GB2312"/>
                <w:bCs/>
                <w:sz w:val="21"/>
                <w:szCs w:val="21"/>
              </w:rPr>
              <w:t>出生年月</w:t>
            </w:r>
          </w:p>
        </w:tc>
        <w:tc>
          <w:tcPr>
            <w:tcW w:w="2117" w:type="dxa"/>
            <w:gridSpan w:val="13"/>
          </w:tcPr>
          <w:p w:rsidR="00EF0086" w:rsidRDefault="00EF0086" w:rsidP="00D40034">
            <w:pPr>
              <w:jc w:val="left"/>
              <w:rPr>
                <w:rFonts w:eastAsia="楷体_GB2312"/>
                <w:bCs/>
                <w:sz w:val="21"/>
                <w:szCs w:val="21"/>
              </w:rPr>
            </w:pPr>
          </w:p>
        </w:tc>
      </w:tr>
      <w:tr w:rsidR="00EF0086" w:rsidTr="00D40034">
        <w:trPr>
          <w:trHeight w:val="360"/>
          <w:jc w:val="center"/>
        </w:trPr>
        <w:tc>
          <w:tcPr>
            <w:tcW w:w="902" w:type="dxa"/>
            <w:vMerge/>
            <w:vAlign w:val="center"/>
          </w:tcPr>
          <w:p w:rsidR="00EF0086" w:rsidRDefault="00EF0086" w:rsidP="00D40034">
            <w:pPr>
              <w:jc w:val="center"/>
              <w:rPr>
                <w:rFonts w:eastAsia="楷体_GB2312"/>
                <w:bCs/>
                <w:sz w:val="21"/>
                <w:szCs w:val="21"/>
              </w:rPr>
            </w:pPr>
          </w:p>
        </w:tc>
        <w:tc>
          <w:tcPr>
            <w:tcW w:w="1425" w:type="dxa"/>
            <w:gridSpan w:val="2"/>
            <w:vAlign w:val="center"/>
          </w:tcPr>
          <w:p w:rsidR="00EF0086" w:rsidRDefault="00EF0086" w:rsidP="00D40034">
            <w:pPr>
              <w:jc w:val="center"/>
              <w:rPr>
                <w:rFonts w:eastAsia="楷体_GB2312"/>
                <w:bCs/>
                <w:sz w:val="21"/>
                <w:szCs w:val="21"/>
              </w:rPr>
            </w:pPr>
            <w:r>
              <w:rPr>
                <w:rFonts w:eastAsia="楷体_GB2312"/>
                <w:bCs/>
                <w:sz w:val="21"/>
                <w:szCs w:val="21"/>
              </w:rPr>
              <w:t>职称</w:t>
            </w:r>
          </w:p>
        </w:tc>
        <w:tc>
          <w:tcPr>
            <w:tcW w:w="1933" w:type="dxa"/>
            <w:gridSpan w:val="10"/>
            <w:vAlign w:val="center"/>
          </w:tcPr>
          <w:p w:rsidR="00EF0086" w:rsidRDefault="00EF0086" w:rsidP="00D40034">
            <w:pPr>
              <w:jc w:val="center"/>
              <w:rPr>
                <w:rFonts w:eastAsia="楷体_GB2312"/>
                <w:bCs/>
                <w:sz w:val="21"/>
                <w:szCs w:val="21"/>
              </w:rPr>
            </w:pPr>
          </w:p>
        </w:tc>
        <w:tc>
          <w:tcPr>
            <w:tcW w:w="2013" w:type="dxa"/>
            <w:gridSpan w:val="10"/>
            <w:vAlign w:val="center"/>
          </w:tcPr>
          <w:p w:rsidR="00EF0086" w:rsidRDefault="00EF0086" w:rsidP="00D40034">
            <w:pPr>
              <w:jc w:val="center"/>
              <w:rPr>
                <w:rFonts w:eastAsia="楷体_GB2312"/>
                <w:bCs/>
                <w:sz w:val="21"/>
                <w:szCs w:val="21"/>
              </w:rPr>
            </w:pPr>
            <w:r>
              <w:rPr>
                <w:rFonts w:eastAsia="楷体_GB2312"/>
                <w:bCs/>
                <w:sz w:val="21"/>
                <w:szCs w:val="21"/>
              </w:rPr>
              <w:t>专业领域</w:t>
            </w:r>
          </w:p>
        </w:tc>
        <w:tc>
          <w:tcPr>
            <w:tcW w:w="2117" w:type="dxa"/>
            <w:gridSpan w:val="13"/>
          </w:tcPr>
          <w:p w:rsidR="00EF0086" w:rsidRDefault="00EF0086" w:rsidP="00D40034">
            <w:pPr>
              <w:jc w:val="left"/>
              <w:rPr>
                <w:rFonts w:eastAsia="楷体_GB2312"/>
                <w:bCs/>
                <w:sz w:val="21"/>
                <w:szCs w:val="21"/>
              </w:rPr>
            </w:pPr>
          </w:p>
        </w:tc>
      </w:tr>
      <w:tr w:rsidR="00EF0086" w:rsidTr="00D40034">
        <w:trPr>
          <w:trHeight w:val="360"/>
          <w:jc w:val="center"/>
        </w:trPr>
        <w:tc>
          <w:tcPr>
            <w:tcW w:w="902" w:type="dxa"/>
            <w:vMerge/>
            <w:vAlign w:val="center"/>
          </w:tcPr>
          <w:p w:rsidR="00EF0086" w:rsidRDefault="00EF0086" w:rsidP="00D40034">
            <w:pPr>
              <w:jc w:val="center"/>
              <w:rPr>
                <w:rFonts w:eastAsia="楷体_GB2312"/>
                <w:bCs/>
                <w:sz w:val="21"/>
                <w:szCs w:val="21"/>
              </w:rPr>
            </w:pPr>
          </w:p>
        </w:tc>
        <w:tc>
          <w:tcPr>
            <w:tcW w:w="1425" w:type="dxa"/>
            <w:gridSpan w:val="2"/>
            <w:vAlign w:val="center"/>
          </w:tcPr>
          <w:p w:rsidR="00EF0086" w:rsidRDefault="00EF0086" w:rsidP="00D40034">
            <w:pPr>
              <w:jc w:val="center"/>
              <w:rPr>
                <w:rFonts w:eastAsia="楷体_GB2312"/>
                <w:bCs/>
                <w:sz w:val="21"/>
                <w:szCs w:val="21"/>
              </w:rPr>
            </w:pPr>
            <w:r>
              <w:rPr>
                <w:rFonts w:eastAsia="楷体_GB2312"/>
                <w:bCs/>
                <w:sz w:val="21"/>
                <w:szCs w:val="21"/>
              </w:rPr>
              <w:t>任职时间</w:t>
            </w:r>
          </w:p>
        </w:tc>
        <w:tc>
          <w:tcPr>
            <w:tcW w:w="1933" w:type="dxa"/>
            <w:gridSpan w:val="10"/>
            <w:vAlign w:val="center"/>
          </w:tcPr>
          <w:p w:rsidR="00EF0086" w:rsidRDefault="00EF0086" w:rsidP="00D40034">
            <w:pPr>
              <w:jc w:val="center"/>
              <w:rPr>
                <w:rFonts w:eastAsia="楷体_GB2312"/>
                <w:bCs/>
                <w:sz w:val="21"/>
                <w:szCs w:val="21"/>
              </w:rPr>
            </w:pPr>
          </w:p>
        </w:tc>
        <w:tc>
          <w:tcPr>
            <w:tcW w:w="2013" w:type="dxa"/>
            <w:gridSpan w:val="10"/>
            <w:vAlign w:val="center"/>
          </w:tcPr>
          <w:p w:rsidR="00EF0086" w:rsidRDefault="00EF0086" w:rsidP="00D40034">
            <w:pPr>
              <w:jc w:val="center"/>
              <w:rPr>
                <w:rFonts w:eastAsia="楷体_GB2312"/>
                <w:bCs/>
                <w:sz w:val="21"/>
                <w:szCs w:val="21"/>
              </w:rPr>
            </w:pPr>
            <w:r>
              <w:rPr>
                <w:rFonts w:eastAsia="楷体_GB2312"/>
                <w:bCs/>
                <w:sz w:val="21"/>
                <w:szCs w:val="21"/>
              </w:rPr>
              <w:t>依托单位职务</w:t>
            </w:r>
          </w:p>
        </w:tc>
        <w:tc>
          <w:tcPr>
            <w:tcW w:w="2117" w:type="dxa"/>
            <w:gridSpan w:val="13"/>
          </w:tcPr>
          <w:p w:rsidR="00EF0086" w:rsidRDefault="00EF0086" w:rsidP="00D40034">
            <w:pPr>
              <w:jc w:val="left"/>
              <w:rPr>
                <w:rFonts w:eastAsia="楷体_GB2312"/>
                <w:bCs/>
                <w:sz w:val="21"/>
                <w:szCs w:val="21"/>
              </w:rPr>
            </w:pPr>
          </w:p>
        </w:tc>
      </w:tr>
      <w:tr w:rsidR="00EF0086" w:rsidTr="00D40034">
        <w:trPr>
          <w:trHeight w:val="360"/>
          <w:jc w:val="center"/>
        </w:trPr>
        <w:tc>
          <w:tcPr>
            <w:tcW w:w="902" w:type="dxa"/>
            <w:vMerge w:val="restart"/>
            <w:vAlign w:val="center"/>
          </w:tcPr>
          <w:p w:rsidR="00EF0086" w:rsidRDefault="00EF0086" w:rsidP="00D40034">
            <w:pPr>
              <w:jc w:val="center"/>
              <w:rPr>
                <w:rFonts w:eastAsia="楷体_GB2312" w:hint="eastAsia"/>
                <w:b/>
                <w:bCs/>
                <w:sz w:val="21"/>
                <w:szCs w:val="21"/>
              </w:rPr>
            </w:pPr>
            <w:r>
              <w:rPr>
                <w:rFonts w:eastAsia="楷体_GB2312" w:hint="eastAsia"/>
                <w:b/>
                <w:bCs/>
                <w:sz w:val="21"/>
                <w:szCs w:val="21"/>
              </w:rPr>
              <w:t>拟聘</w:t>
            </w:r>
          </w:p>
          <w:p w:rsidR="00EF0086" w:rsidRDefault="00EF0086" w:rsidP="00D40034">
            <w:pPr>
              <w:jc w:val="center"/>
              <w:rPr>
                <w:rFonts w:eastAsia="楷体_GB2312"/>
                <w:b/>
                <w:bCs/>
                <w:sz w:val="21"/>
                <w:szCs w:val="21"/>
              </w:rPr>
            </w:pPr>
            <w:r>
              <w:rPr>
                <w:rFonts w:eastAsia="楷体_GB2312"/>
                <w:b/>
                <w:bCs/>
                <w:sz w:val="21"/>
                <w:szCs w:val="21"/>
              </w:rPr>
              <w:t>学术</w:t>
            </w:r>
          </w:p>
          <w:p w:rsidR="00EF0086" w:rsidRDefault="00EF0086" w:rsidP="00D40034">
            <w:pPr>
              <w:jc w:val="center"/>
              <w:rPr>
                <w:rFonts w:eastAsia="楷体_GB2312"/>
                <w:bCs/>
                <w:sz w:val="21"/>
                <w:szCs w:val="21"/>
              </w:rPr>
            </w:pPr>
            <w:r>
              <w:rPr>
                <w:rFonts w:eastAsia="楷体_GB2312"/>
                <w:b/>
                <w:bCs/>
                <w:sz w:val="21"/>
                <w:szCs w:val="21"/>
              </w:rPr>
              <w:t>委员会主任</w:t>
            </w:r>
          </w:p>
        </w:tc>
        <w:tc>
          <w:tcPr>
            <w:tcW w:w="1425" w:type="dxa"/>
            <w:gridSpan w:val="2"/>
            <w:vAlign w:val="center"/>
          </w:tcPr>
          <w:p w:rsidR="00EF0086" w:rsidRDefault="00EF0086" w:rsidP="00D40034">
            <w:pPr>
              <w:jc w:val="center"/>
              <w:rPr>
                <w:rFonts w:eastAsia="楷体_GB2312"/>
                <w:bCs/>
                <w:sz w:val="21"/>
                <w:szCs w:val="21"/>
              </w:rPr>
            </w:pPr>
            <w:r>
              <w:rPr>
                <w:rFonts w:eastAsia="楷体_GB2312"/>
                <w:bCs/>
                <w:sz w:val="21"/>
                <w:szCs w:val="21"/>
              </w:rPr>
              <w:t>姓名</w:t>
            </w:r>
          </w:p>
        </w:tc>
        <w:tc>
          <w:tcPr>
            <w:tcW w:w="1933" w:type="dxa"/>
            <w:gridSpan w:val="10"/>
            <w:vAlign w:val="center"/>
          </w:tcPr>
          <w:p w:rsidR="00EF0086" w:rsidRDefault="00EF0086" w:rsidP="00D40034">
            <w:pPr>
              <w:jc w:val="center"/>
              <w:rPr>
                <w:rFonts w:eastAsia="楷体_GB2312"/>
                <w:bCs/>
                <w:sz w:val="21"/>
                <w:szCs w:val="21"/>
              </w:rPr>
            </w:pPr>
          </w:p>
        </w:tc>
        <w:tc>
          <w:tcPr>
            <w:tcW w:w="2013" w:type="dxa"/>
            <w:gridSpan w:val="10"/>
            <w:vAlign w:val="center"/>
          </w:tcPr>
          <w:p w:rsidR="00EF0086" w:rsidRDefault="00EF0086" w:rsidP="00D40034">
            <w:pPr>
              <w:jc w:val="center"/>
              <w:rPr>
                <w:rFonts w:eastAsia="楷体_GB2312"/>
                <w:bCs/>
                <w:sz w:val="21"/>
                <w:szCs w:val="21"/>
              </w:rPr>
            </w:pPr>
            <w:r>
              <w:rPr>
                <w:rFonts w:eastAsia="楷体_GB2312"/>
                <w:bCs/>
                <w:sz w:val="21"/>
                <w:szCs w:val="21"/>
              </w:rPr>
              <w:t>出生年份</w:t>
            </w:r>
          </w:p>
        </w:tc>
        <w:tc>
          <w:tcPr>
            <w:tcW w:w="2117" w:type="dxa"/>
            <w:gridSpan w:val="13"/>
          </w:tcPr>
          <w:p w:rsidR="00EF0086" w:rsidRDefault="00EF0086" w:rsidP="00D40034">
            <w:pPr>
              <w:jc w:val="left"/>
              <w:rPr>
                <w:rFonts w:eastAsia="楷体_GB2312"/>
                <w:bCs/>
                <w:sz w:val="21"/>
                <w:szCs w:val="21"/>
              </w:rPr>
            </w:pPr>
          </w:p>
        </w:tc>
      </w:tr>
      <w:tr w:rsidR="00EF0086" w:rsidTr="00D40034">
        <w:trPr>
          <w:trHeight w:val="360"/>
          <w:jc w:val="center"/>
        </w:trPr>
        <w:tc>
          <w:tcPr>
            <w:tcW w:w="902" w:type="dxa"/>
            <w:vMerge/>
            <w:vAlign w:val="center"/>
          </w:tcPr>
          <w:p w:rsidR="00EF0086" w:rsidRDefault="00EF0086" w:rsidP="00D40034">
            <w:pPr>
              <w:jc w:val="center"/>
              <w:rPr>
                <w:rFonts w:eastAsia="楷体_GB2312"/>
                <w:bCs/>
                <w:sz w:val="21"/>
                <w:szCs w:val="21"/>
              </w:rPr>
            </w:pPr>
          </w:p>
        </w:tc>
        <w:tc>
          <w:tcPr>
            <w:tcW w:w="1425" w:type="dxa"/>
            <w:gridSpan w:val="2"/>
            <w:vAlign w:val="center"/>
          </w:tcPr>
          <w:p w:rsidR="00EF0086" w:rsidRDefault="00EF0086" w:rsidP="00D40034">
            <w:pPr>
              <w:jc w:val="center"/>
              <w:rPr>
                <w:rFonts w:eastAsia="楷体_GB2312"/>
                <w:bCs/>
                <w:sz w:val="21"/>
                <w:szCs w:val="21"/>
              </w:rPr>
            </w:pPr>
            <w:r>
              <w:rPr>
                <w:rFonts w:eastAsia="楷体_GB2312"/>
                <w:bCs/>
                <w:sz w:val="21"/>
                <w:szCs w:val="21"/>
              </w:rPr>
              <w:t>职称</w:t>
            </w:r>
          </w:p>
        </w:tc>
        <w:tc>
          <w:tcPr>
            <w:tcW w:w="1933" w:type="dxa"/>
            <w:gridSpan w:val="10"/>
            <w:vAlign w:val="center"/>
          </w:tcPr>
          <w:p w:rsidR="00EF0086" w:rsidRDefault="00EF0086" w:rsidP="00D40034">
            <w:pPr>
              <w:jc w:val="center"/>
              <w:rPr>
                <w:rFonts w:eastAsia="楷体_GB2312"/>
                <w:bCs/>
                <w:sz w:val="21"/>
                <w:szCs w:val="21"/>
              </w:rPr>
            </w:pPr>
          </w:p>
        </w:tc>
        <w:tc>
          <w:tcPr>
            <w:tcW w:w="2013" w:type="dxa"/>
            <w:gridSpan w:val="10"/>
            <w:vAlign w:val="center"/>
          </w:tcPr>
          <w:p w:rsidR="00EF0086" w:rsidRDefault="00EF0086" w:rsidP="00D40034">
            <w:pPr>
              <w:jc w:val="center"/>
              <w:rPr>
                <w:rFonts w:eastAsia="楷体_GB2312"/>
                <w:bCs/>
                <w:sz w:val="21"/>
                <w:szCs w:val="21"/>
              </w:rPr>
            </w:pPr>
            <w:r>
              <w:rPr>
                <w:rFonts w:eastAsia="楷体_GB2312"/>
                <w:bCs/>
                <w:sz w:val="21"/>
                <w:szCs w:val="21"/>
              </w:rPr>
              <w:t>专业领域</w:t>
            </w:r>
          </w:p>
        </w:tc>
        <w:tc>
          <w:tcPr>
            <w:tcW w:w="2117" w:type="dxa"/>
            <w:gridSpan w:val="13"/>
          </w:tcPr>
          <w:p w:rsidR="00EF0086" w:rsidRDefault="00EF0086" w:rsidP="00D40034">
            <w:pPr>
              <w:jc w:val="left"/>
              <w:rPr>
                <w:rFonts w:eastAsia="楷体_GB2312"/>
                <w:bCs/>
                <w:sz w:val="21"/>
                <w:szCs w:val="21"/>
              </w:rPr>
            </w:pPr>
          </w:p>
        </w:tc>
      </w:tr>
      <w:tr w:rsidR="00EF0086" w:rsidTr="00D40034">
        <w:trPr>
          <w:trHeight w:val="360"/>
          <w:jc w:val="center"/>
        </w:trPr>
        <w:tc>
          <w:tcPr>
            <w:tcW w:w="902" w:type="dxa"/>
            <w:vMerge/>
            <w:vAlign w:val="center"/>
          </w:tcPr>
          <w:p w:rsidR="00EF0086" w:rsidRDefault="00EF0086" w:rsidP="00D40034">
            <w:pPr>
              <w:jc w:val="center"/>
              <w:rPr>
                <w:rFonts w:eastAsia="楷体_GB2312"/>
                <w:bCs/>
                <w:sz w:val="21"/>
                <w:szCs w:val="21"/>
              </w:rPr>
            </w:pPr>
          </w:p>
        </w:tc>
        <w:tc>
          <w:tcPr>
            <w:tcW w:w="1425" w:type="dxa"/>
            <w:gridSpan w:val="2"/>
            <w:vAlign w:val="center"/>
          </w:tcPr>
          <w:p w:rsidR="00EF0086" w:rsidRDefault="00EF0086" w:rsidP="00D40034">
            <w:pPr>
              <w:jc w:val="center"/>
              <w:rPr>
                <w:rFonts w:eastAsia="楷体_GB2312"/>
                <w:bCs/>
                <w:sz w:val="21"/>
                <w:szCs w:val="21"/>
              </w:rPr>
            </w:pPr>
            <w:r>
              <w:rPr>
                <w:rFonts w:eastAsia="楷体_GB2312"/>
                <w:bCs/>
                <w:sz w:val="21"/>
                <w:szCs w:val="21"/>
              </w:rPr>
              <w:t>任职时间</w:t>
            </w:r>
          </w:p>
        </w:tc>
        <w:tc>
          <w:tcPr>
            <w:tcW w:w="1933" w:type="dxa"/>
            <w:gridSpan w:val="10"/>
            <w:vAlign w:val="center"/>
          </w:tcPr>
          <w:p w:rsidR="00EF0086" w:rsidRDefault="00EF0086" w:rsidP="00D40034">
            <w:pPr>
              <w:jc w:val="center"/>
              <w:rPr>
                <w:rFonts w:eastAsia="楷体_GB2312"/>
                <w:bCs/>
                <w:sz w:val="21"/>
                <w:szCs w:val="21"/>
              </w:rPr>
            </w:pPr>
          </w:p>
        </w:tc>
        <w:tc>
          <w:tcPr>
            <w:tcW w:w="2013" w:type="dxa"/>
            <w:gridSpan w:val="10"/>
            <w:vAlign w:val="center"/>
          </w:tcPr>
          <w:p w:rsidR="00EF0086" w:rsidRDefault="00EF0086" w:rsidP="00D40034">
            <w:pPr>
              <w:jc w:val="center"/>
              <w:rPr>
                <w:rFonts w:eastAsia="楷体_GB2312"/>
                <w:bCs/>
                <w:sz w:val="21"/>
                <w:szCs w:val="21"/>
              </w:rPr>
            </w:pPr>
            <w:r>
              <w:rPr>
                <w:rFonts w:eastAsia="楷体_GB2312"/>
                <w:bCs/>
                <w:sz w:val="21"/>
                <w:szCs w:val="21"/>
              </w:rPr>
              <w:t>所在单位职务</w:t>
            </w:r>
          </w:p>
        </w:tc>
        <w:tc>
          <w:tcPr>
            <w:tcW w:w="2117" w:type="dxa"/>
            <w:gridSpan w:val="13"/>
          </w:tcPr>
          <w:p w:rsidR="00EF0086" w:rsidRDefault="00EF0086" w:rsidP="00D40034">
            <w:pPr>
              <w:jc w:val="left"/>
              <w:rPr>
                <w:rFonts w:eastAsia="楷体_GB2312"/>
                <w:bCs/>
                <w:sz w:val="21"/>
                <w:szCs w:val="21"/>
              </w:rPr>
            </w:pPr>
          </w:p>
        </w:tc>
      </w:tr>
      <w:tr w:rsidR="00EF0086" w:rsidTr="00D40034">
        <w:trPr>
          <w:trHeight w:val="360"/>
          <w:jc w:val="center"/>
        </w:trPr>
        <w:tc>
          <w:tcPr>
            <w:tcW w:w="8390" w:type="dxa"/>
            <w:gridSpan w:val="36"/>
            <w:vAlign w:val="center"/>
          </w:tcPr>
          <w:p w:rsidR="00EF0086" w:rsidRDefault="00EF0086" w:rsidP="00D40034">
            <w:pPr>
              <w:jc w:val="center"/>
              <w:rPr>
                <w:rFonts w:eastAsia="楷体_GB2312"/>
                <w:bCs/>
                <w:sz w:val="21"/>
                <w:szCs w:val="21"/>
              </w:rPr>
            </w:pPr>
            <w:r>
              <w:rPr>
                <w:rFonts w:eastAsia="楷体_GB2312"/>
                <w:b/>
                <w:bCs/>
                <w:sz w:val="21"/>
                <w:szCs w:val="21"/>
              </w:rPr>
              <w:t>依托企业</w:t>
            </w:r>
            <w:r>
              <w:rPr>
                <w:rFonts w:eastAsia="楷体_GB2312"/>
                <w:bCs/>
                <w:sz w:val="21"/>
                <w:szCs w:val="21"/>
              </w:rPr>
              <w:t>（单位）</w:t>
            </w:r>
            <w:r>
              <w:rPr>
                <w:rFonts w:eastAsia="楷体_GB2312"/>
                <w:b/>
                <w:bCs/>
                <w:sz w:val="21"/>
                <w:szCs w:val="21"/>
              </w:rPr>
              <w:t>基本情况</w:t>
            </w:r>
          </w:p>
        </w:tc>
      </w:tr>
      <w:tr w:rsidR="00EF0086" w:rsidTr="00D40034">
        <w:trPr>
          <w:trHeight w:val="360"/>
          <w:jc w:val="center"/>
        </w:trPr>
        <w:tc>
          <w:tcPr>
            <w:tcW w:w="2801" w:type="dxa"/>
            <w:gridSpan w:val="5"/>
            <w:vAlign w:val="center"/>
          </w:tcPr>
          <w:p w:rsidR="00EF0086" w:rsidRDefault="00EF0086" w:rsidP="00D40034">
            <w:pPr>
              <w:jc w:val="center"/>
              <w:rPr>
                <w:rFonts w:eastAsia="楷体_GB2312"/>
                <w:b/>
                <w:bCs/>
                <w:sz w:val="21"/>
                <w:szCs w:val="21"/>
              </w:rPr>
            </w:pPr>
            <w:r>
              <w:rPr>
                <w:rFonts w:eastAsia="楷体_GB2312"/>
                <w:b/>
                <w:bCs/>
                <w:sz w:val="21"/>
                <w:szCs w:val="21"/>
              </w:rPr>
              <w:t>年</w:t>
            </w:r>
            <w:r>
              <w:rPr>
                <w:rFonts w:eastAsia="楷体_GB2312"/>
                <w:b/>
                <w:bCs/>
                <w:sz w:val="21"/>
                <w:szCs w:val="21"/>
              </w:rPr>
              <w:t xml:space="preserve">  </w:t>
            </w:r>
            <w:r>
              <w:rPr>
                <w:rFonts w:eastAsia="楷体_GB2312"/>
                <w:b/>
                <w:bCs/>
                <w:sz w:val="21"/>
                <w:szCs w:val="21"/>
              </w:rPr>
              <w:t>度</w:t>
            </w:r>
          </w:p>
        </w:tc>
        <w:tc>
          <w:tcPr>
            <w:tcW w:w="931" w:type="dxa"/>
            <w:gridSpan w:val="5"/>
            <w:vAlign w:val="center"/>
          </w:tcPr>
          <w:p w:rsidR="00EF0086" w:rsidRDefault="00EF0086" w:rsidP="00D40034">
            <w:pPr>
              <w:rPr>
                <w:rFonts w:eastAsia="楷体_GB2312" w:hint="eastAsia"/>
                <w:b/>
                <w:bCs/>
                <w:sz w:val="21"/>
                <w:szCs w:val="18"/>
              </w:rPr>
            </w:pPr>
            <w:r>
              <w:rPr>
                <w:rFonts w:eastAsia="楷体_GB2312" w:hint="eastAsia"/>
                <w:b/>
                <w:bCs/>
                <w:sz w:val="21"/>
                <w:szCs w:val="18"/>
              </w:rPr>
              <w:t>20XX</w:t>
            </w:r>
            <w:r>
              <w:rPr>
                <w:rFonts w:eastAsia="楷体_GB2312" w:hint="eastAsia"/>
                <w:b/>
                <w:bCs/>
                <w:sz w:val="21"/>
                <w:szCs w:val="18"/>
              </w:rPr>
              <w:t>年</w:t>
            </w:r>
          </w:p>
        </w:tc>
        <w:tc>
          <w:tcPr>
            <w:tcW w:w="931" w:type="dxa"/>
            <w:gridSpan w:val="5"/>
            <w:vAlign w:val="center"/>
          </w:tcPr>
          <w:p w:rsidR="00EF0086" w:rsidRDefault="00EF0086" w:rsidP="00D40034">
            <w:pPr>
              <w:jc w:val="center"/>
              <w:rPr>
                <w:rFonts w:eastAsia="楷体_GB2312"/>
                <w:b/>
                <w:bCs/>
                <w:sz w:val="21"/>
                <w:szCs w:val="18"/>
              </w:rPr>
            </w:pPr>
            <w:r>
              <w:rPr>
                <w:rFonts w:eastAsia="楷体_GB2312"/>
                <w:b/>
                <w:bCs/>
                <w:sz w:val="21"/>
                <w:szCs w:val="18"/>
              </w:rPr>
              <w:t>20</w:t>
            </w:r>
            <w:r>
              <w:rPr>
                <w:rFonts w:eastAsia="楷体_GB2312" w:hint="eastAsia"/>
                <w:b/>
                <w:bCs/>
                <w:sz w:val="21"/>
                <w:szCs w:val="18"/>
              </w:rPr>
              <w:t>XX</w:t>
            </w:r>
            <w:r>
              <w:rPr>
                <w:rFonts w:eastAsia="楷体_GB2312" w:hint="eastAsia"/>
                <w:b/>
                <w:bCs/>
                <w:sz w:val="21"/>
                <w:szCs w:val="18"/>
              </w:rPr>
              <w:t>年</w:t>
            </w:r>
          </w:p>
        </w:tc>
        <w:tc>
          <w:tcPr>
            <w:tcW w:w="931" w:type="dxa"/>
            <w:gridSpan w:val="5"/>
            <w:vAlign w:val="center"/>
          </w:tcPr>
          <w:p w:rsidR="00EF0086" w:rsidRDefault="00EF0086" w:rsidP="00D40034">
            <w:pPr>
              <w:jc w:val="center"/>
              <w:rPr>
                <w:rFonts w:eastAsia="楷体_GB2312" w:hint="eastAsia"/>
                <w:b/>
                <w:bCs/>
                <w:sz w:val="21"/>
                <w:szCs w:val="18"/>
              </w:rPr>
            </w:pPr>
            <w:r>
              <w:rPr>
                <w:rFonts w:eastAsia="楷体_GB2312" w:hint="eastAsia"/>
                <w:b/>
                <w:bCs/>
                <w:sz w:val="21"/>
                <w:szCs w:val="18"/>
              </w:rPr>
              <w:t>20XX</w:t>
            </w:r>
            <w:r>
              <w:rPr>
                <w:rFonts w:eastAsia="楷体_GB2312" w:hint="eastAsia"/>
                <w:b/>
                <w:bCs/>
                <w:sz w:val="21"/>
                <w:szCs w:val="18"/>
              </w:rPr>
              <w:t>年</w:t>
            </w:r>
          </w:p>
        </w:tc>
        <w:tc>
          <w:tcPr>
            <w:tcW w:w="931" w:type="dxa"/>
            <w:gridSpan w:val="5"/>
            <w:vAlign w:val="center"/>
          </w:tcPr>
          <w:p w:rsidR="00EF0086" w:rsidRDefault="00EF0086" w:rsidP="00D40034">
            <w:pPr>
              <w:jc w:val="center"/>
              <w:rPr>
                <w:rFonts w:eastAsia="楷体_GB2312" w:hint="eastAsia"/>
                <w:b/>
                <w:bCs/>
                <w:sz w:val="21"/>
                <w:szCs w:val="18"/>
              </w:rPr>
            </w:pPr>
            <w:r>
              <w:rPr>
                <w:rFonts w:eastAsia="楷体_GB2312" w:hint="eastAsia"/>
                <w:b/>
                <w:bCs/>
                <w:sz w:val="21"/>
                <w:szCs w:val="18"/>
              </w:rPr>
              <w:t>三年</w:t>
            </w:r>
          </w:p>
          <w:p w:rsidR="00EF0086" w:rsidRDefault="00EF0086" w:rsidP="00D40034">
            <w:pPr>
              <w:jc w:val="center"/>
              <w:rPr>
                <w:rFonts w:eastAsia="楷体_GB2312" w:hint="eastAsia"/>
                <w:b/>
                <w:bCs/>
                <w:sz w:val="21"/>
                <w:szCs w:val="18"/>
              </w:rPr>
            </w:pPr>
            <w:r>
              <w:rPr>
                <w:rFonts w:eastAsia="楷体_GB2312" w:hint="eastAsia"/>
                <w:b/>
                <w:bCs/>
                <w:sz w:val="21"/>
                <w:szCs w:val="18"/>
              </w:rPr>
              <w:t>合计</w:t>
            </w:r>
          </w:p>
        </w:tc>
        <w:tc>
          <w:tcPr>
            <w:tcW w:w="931" w:type="dxa"/>
            <w:gridSpan w:val="9"/>
            <w:vAlign w:val="center"/>
          </w:tcPr>
          <w:p w:rsidR="00EF0086" w:rsidRDefault="00EF0086" w:rsidP="00D40034">
            <w:pPr>
              <w:jc w:val="center"/>
              <w:rPr>
                <w:rFonts w:eastAsia="楷体_GB2312"/>
                <w:b/>
                <w:bCs/>
                <w:sz w:val="21"/>
                <w:szCs w:val="18"/>
              </w:rPr>
            </w:pPr>
            <w:r>
              <w:rPr>
                <w:rFonts w:eastAsia="楷体_GB2312"/>
                <w:b/>
                <w:bCs/>
                <w:sz w:val="21"/>
                <w:szCs w:val="18"/>
              </w:rPr>
              <w:t>年平均</w:t>
            </w:r>
          </w:p>
          <w:p w:rsidR="00EF0086" w:rsidRDefault="00EF0086" w:rsidP="00D40034">
            <w:pPr>
              <w:jc w:val="center"/>
              <w:rPr>
                <w:rFonts w:eastAsia="楷体_GB2312"/>
                <w:b/>
                <w:bCs/>
                <w:sz w:val="21"/>
                <w:szCs w:val="18"/>
              </w:rPr>
            </w:pPr>
            <w:r>
              <w:rPr>
                <w:rFonts w:eastAsia="楷体_GB2312"/>
                <w:b/>
                <w:bCs/>
                <w:sz w:val="21"/>
                <w:szCs w:val="18"/>
              </w:rPr>
              <w:t>增长率</w:t>
            </w:r>
          </w:p>
        </w:tc>
        <w:tc>
          <w:tcPr>
            <w:tcW w:w="934" w:type="dxa"/>
            <w:gridSpan w:val="2"/>
            <w:vAlign w:val="center"/>
          </w:tcPr>
          <w:p w:rsidR="00EF0086" w:rsidRDefault="00EF0086" w:rsidP="00D40034">
            <w:pPr>
              <w:jc w:val="center"/>
              <w:rPr>
                <w:rFonts w:eastAsia="楷体_GB2312" w:hint="eastAsia"/>
                <w:b/>
                <w:bCs/>
                <w:sz w:val="21"/>
                <w:szCs w:val="18"/>
              </w:rPr>
            </w:pPr>
            <w:r>
              <w:rPr>
                <w:rFonts w:eastAsia="楷体_GB2312" w:hint="eastAsia"/>
                <w:b/>
                <w:bCs/>
                <w:sz w:val="21"/>
                <w:szCs w:val="18"/>
              </w:rPr>
              <w:t>备注</w:t>
            </w:r>
          </w:p>
        </w:tc>
      </w:tr>
      <w:tr w:rsidR="00EF0086" w:rsidTr="00D40034">
        <w:trPr>
          <w:trHeight w:val="360"/>
          <w:jc w:val="center"/>
        </w:trPr>
        <w:tc>
          <w:tcPr>
            <w:tcW w:w="2801" w:type="dxa"/>
            <w:gridSpan w:val="5"/>
            <w:vAlign w:val="center"/>
          </w:tcPr>
          <w:p w:rsidR="00EF0086" w:rsidRDefault="00EF0086" w:rsidP="00D40034">
            <w:pPr>
              <w:jc w:val="center"/>
              <w:rPr>
                <w:rFonts w:eastAsia="楷体_GB2312"/>
                <w:bCs/>
                <w:sz w:val="21"/>
                <w:szCs w:val="21"/>
              </w:rPr>
            </w:pPr>
            <w:r>
              <w:rPr>
                <w:rFonts w:eastAsia="楷体_GB2312"/>
                <w:b/>
                <w:bCs/>
                <w:sz w:val="21"/>
                <w:szCs w:val="21"/>
              </w:rPr>
              <w:t>资产总额</w:t>
            </w:r>
            <w:r>
              <w:rPr>
                <w:rFonts w:eastAsia="楷体_GB2312"/>
                <w:bCs/>
                <w:sz w:val="21"/>
                <w:szCs w:val="21"/>
              </w:rPr>
              <w:t>（亿元）</w:t>
            </w: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9"/>
            <w:vAlign w:val="center"/>
          </w:tcPr>
          <w:p w:rsidR="00EF0086" w:rsidRDefault="00EF0086" w:rsidP="00D40034">
            <w:pPr>
              <w:jc w:val="right"/>
              <w:rPr>
                <w:rFonts w:eastAsia="楷体_GB2312"/>
                <w:bCs/>
                <w:sz w:val="21"/>
                <w:szCs w:val="21"/>
              </w:rPr>
            </w:pPr>
          </w:p>
        </w:tc>
        <w:tc>
          <w:tcPr>
            <w:tcW w:w="934" w:type="dxa"/>
            <w:gridSpan w:val="2"/>
            <w:vAlign w:val="center"/>
          </w:tcPr>
          <w:p w:rsidR="00EF0086" w:rsidRDefault="00EF0086" w:rsidP="00D40034">
            <w:pPr>
              <w:jc w:val="right"/>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Cs/>
                <w:sz w:val="21"/>
                <w:szCs w:val="21"/>
              </w:rPr>
            </w:pPr>
            <w:r>
              <w:rPr>
                <w:rFonts w:eastAsia="楷体_GB2312"/>
                <w:b/>
                <w:bCs/>
                <w:sz w:val="21"/>
                <w:szCs w:val="21"/>
              </w:rPr>
              <w:t>主营业务收入</w:t>
            </w:r>
            <w:r>
              <w:rPr>
                <w:rFonts w:eastAsia="楷体_GB2312"/>
                <w:bCs/>
                <w:sz w:val="21"/>
                <w:szCs w:val="21"/>
              </w:rPr>
              <w:t>（亿元）</w:t>
            </w: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9"/>
            <w:vAlign w:val="center"/>
          </w:tcPr>
          <w:p w:rsidR="00EF0086" w:rsidRDefault="00EF0086" w:rsidP="00D40034">
            <w:pPr>
              <w:jc w:val="right"/>
              <w:rPr>
                <w:rFonts w:eastAsia="楷体_GB2312"/>
                <w:bCs/>
                <w:sz w:val="21"/>
                <w:szCs w:val="21"/>
              </w:rPr>
            </w:pPr>
          </w:p>
        </w:tc>
        <w:tc>
          <w:tcPr>
            <w:tcW w:w="934" w:type="dxa"/>
            <w:gridSpan w:val="2"/>
            <w:vAlign w:val="center"/>
          </w:tcPr>
          <w:p w:rsidR="00EF0086" w:rsidRDefault="00EF0086" w:rsidP="00D40034">
            <w:pPr>
              <w:jc w:val="right"/>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Cs/>
                <w:sz w:val="21"/>
                <w:szCs w:val="21"/>
              </w:rPr>
            </w:pPr>
            <w:r>
              <w:rPr>
                <w:rFonts w:eastAsia="楷体_GB2312"/>
                <w:b/>
                <w:bCs/>
                <w:sz w:val="21"/>
                <w:szCs w:val="21"/>
              </w:rPr>
              <w:t>企业</w:t>
            </w:r>
            <w:r>
              <w:rPr>
                <w:rFonts w:eastAsia="楷体_GB2312"/>
                <w:b/>
                <w:bCs/>
                <w:sz w:val="21"/>
                <w:szCs w:val="21"/>
              </w:rPr>
              <w:t>R&amp;D</w:t>
            </w:r>
            <w:r>
              <w:rPr>
                <w:rFonts w:eastAsia="楷体_GB2312"/>
                <w:b/>
                <w:bCs/>
                <w:sz w:val="21"/>
                <w:szCs w:val="21"/>
              </w:rPr>
              <w:t>经费总额</w:t>
            </w:r>
            <w:r>
              <w:rPr>
                <w:rFonts w:eastAsia="楷体_GB2312"/>
                <w:bCs/>
                <w:sz w:val="21"/>
                <w:szCs w:val="21"/>
              </w:rPr>
              <w:t>（亿元）</w:t>
            </w: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9"/>
            <w:vAlign w:val="center"/>
          </w:tcPr>
          <w:p w:rsidR="00EF0086" w:rsidRDefault="00EF0086" w:rsidP="00D40034">
            <w:pPr>
              <w:jc w:val="right"/>
              <w:rPr>
                <w:rFonts w:eastAsia="楷体_GB2312"/>
                <w:bCs/>
                <w:sz w:val="21"/>
                <w:szCs w:val="21"/>
              </w:rPr>
            </w:pPr>
          </w:p>
        </w:tc>
        <w:tc>
          <w:tcPr>
            <w:tcW w:w="934" w:type="dxa"/>
            <w:gridSpan w:val="2"/>
            <w:vAlign w:val="center"/>
          </w:tcPr>
          <w:p w:rsidR="00EF0086" w:rsidRDefault="00EF0086" w:rsidP="00D40034">
            <w:pPr>
              <w:jc w:val="right"/>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Cs/>
                <w:sz w:val="21"/>
                <w:szCs w:val="21"/>
              </w:rPr>
            </w:pPr>
            <w:r>
              <w:rPr>
                <w:rFonts w:eastAsia="楷体_GB2312"/>
                <w:b/>
                <w:bCs/>
                <w:sz w:val="21"/>
                <w:szCs w:val="21"/>
              </w:rPr>
              <w:t>R&amp;D</w:t>
            </w:r>
            <w:r>
              <w:rPr>
                <w:rFonts w:eastAsia="楷体_GB2312"/>
                <w:b/>
                <w:bCs/>
                <w:sz w:val="21"/>
                <w:szCs w:val="21"/>
              </w:rPr>
              <w:t>经费中来自企业的部分</w:t>
            </w:r>
            <w:r>
              <w:rPr>
                <w:rFonts w:eastAsia="楷体_GB2312"/>
                <w:bCs/>
                <w:sz w:val="21"/>
                <w:szCs w:val="21"/>
              </w:rPr>
              <w:t>（亿元）</w:t>
            </w: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9"/>
            <w:vAlign w:val="center"/>
          </w:tcPr>
          <w:p w:rsidR="00EF0086" w:rsidRDefault="00EF0086" w:rsidP="00D40034">
            <w:pPr>
              <w:jc w:val="right"/>
              <w:rPr>
                <w:rFonts w:eastAsia="楷体_GB2312"/>
                <w:bCs/>
                <w:sz w:val="21"/>
                <w:szCs w:val="21"/>
              </w:rPr>
            </w:pPr>
          </w:p>
        </w:tc>
        <w:tc>
          <w:tcPr>
            <w:tcW w:w="934" w:type="dxa"/>
            <w:gridSpan w:val="2"/>
            <w:vAlign w:val="center"/>
          </w:tcPr>
          <w:p w:rsidR="00EF0086" w:rsidRDefault="00EF0086" w:rsidP="00D40034">
            <w:pPr>
              <w:jc w:val="right"/>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Cs/>
                <w:sz w:val="21"/>
                <w:szCs w:val="21"/>
              </w:rPr>
            </w:pPr>
            <w:r>
              <w:rPr>
                <w:rFonts w:eastAsia="楷体_GB2312"/>
                <w:b/>
                <w:bCs/>
                <w:sz w:val="21"/>
                <w:szCs w:val="21"/>
              </w:rPr>
              <w:t>利润总额</w:t>
            </w:r>
            <w:r>
              <w:rPr>
                <w:rFonts w:eastAsia="楷体_GB2312"/>
                <w:bCs/>
                <w:sz w:val="21"/>
                <w:szCs w:val="21"/>
              </w:rPr>
              <w:t>（亿元）</w:t>
            </w: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9"/>
            <w:vAlign w:val="center"/>
          </w:tcPr>
          <w:p w:rsidR="00EF0086" w:rsidRDefault="00EF0086" w:rsidP="00D40034">
            <w:pPr>
              <w:jc w:val="right"/>
              <w:rPr>
                <w:rFonts w:eastAsia="楷体_GB2312"/>
                <w:bCs/>
                <w:sz w:val="21"/>
                <w:szCs w:val="21"/>
              </w:rPr>
            </w:pPr>
          </w:p>
        </w:tc>
        <w:tc>
          <w:tcPr>
            <w:tcW w:w="934" w:type="dxa"/>
            <w:gridSpan w:val="2"/>
            <w:vAlign w:val="center"/>
          </w:tcPr>
          <w:p w:rsidR="00EF0086" w:rsidRDefault="00EF0086" w:rsidP="00D40034">
            <w:pPr>
              <w:jc w:val="right"/>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Cs/>
                <w:sz w:val="21"/>
                <w:szCs w:val="21"/>
              </w:rPr>
            </w:pPr>
            <w:r>
              <w:rPr>
                <w:rFonts w:eastAsia="楷体_GB2312"/>
                <w:bCs/>
                <w:sz w:val="21"/>
                <w:szCs w:val="21"/>
              </w:rPr>
              <w:t></w:t>
            </w:r>
            <w:r>
              <w:rPr>
                <w:rFonts w:eastAsia="楷体_GB2312"/>
                <w:b/>
                <w:bCs/>
                <w:sz w:val="21"/>
                <w:szCs w:val="21"/>
              </w:rPr>
              <w:t>新产品销售收入</w:t>
            </w:r>
            <w:r>
              <w:rPr>
                <w:rFonts w:eastAsia="楷体_GB2312"/>
                <w:bCs/>
                <w:sz w:val="21"/>
                <w:szCs w:val="21"/>
              </w:rPr>
              <w:t>（亿元）</w:t>
            </w: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5"/>
            <w:vAlign w:val="center"/>
          </w:tcPr>
          <w:p w:rsidR="00EF0086" w:rsidRDefault="00EF0086" w:rsidP="00D40034">
            <w:pPr>
              <w:jc w:val="right"/>
              <w:rPr>
                <w:rFonts w:eastAsia="楷体_GB2312"/>
                <w:bCs/>
                <w:sz w:val="21"/>
                <w:szCs w:val="21"/>
              </w:rPr>
            </w:pPr>
          </w:p>
        </w:tc>
        <w:tc>
          <w:tcPr>
            <w:tcW w:w="931" w:type="dxa"/>
            <w:gridSpan w:val="9"/>
            <w:vAlign w:val="center"/>
          </w:tcPr>
          <w:p w:rsidR="00EF0086" w:rsidRDefault="00EF0086" w:rsidP="00D40034">
            <w:pPr>
              <w:jc w:val="right"/>
              <w:rPr>
                <w:rFonts w:eastAsia="楷体_GB2312"/>
                <w:bCs/>
                <w:sz w:val="21"/>
                <w:szCs w:val="21"/>
              </w:rPr>
            </w:pPr>
          </w:p>
        </w:tc>
        <w:tc>
          <w:tcPr>
            <w:tcW w:w="934" w:type="dxa"/>
            <w:gridSpan w:val="2"/>
            <w:vAlign w:val="center"/>
          </w:tcPr>
          <w:p w:rsidR="00EF0086" w:rsidRDefault="00EF0086" w:rsidP="00D40034">
            <w:pPr>
              <w:jc w:val="right"/>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Cs/>
                <w:sz w:val="21"/>
                <w:szCs w:val="21"/>
              </w:rPr>
            </w:pPr>
            <w:r>
              <w:rPr>
                <w:rFonts w:eastAsia="楷体_GB2312"/>
                <w:b/>
                <w:bCs/>
                <w:sz w:val="21"/>
                <w:szCs w:val="21"/>
              </w:rPr>
              <w:t>知识产权收入</w:t>
            </w:r>
            <w:r>
              <w:rPr>
                <w:rFonts w:eastAsia="楷体_GB2312"/>
                <w:bCs/>
                <w:sz w:val="21"/>
                <w:szCs w:val="21"/>
              </w:rPr>
              <w:t>（亿元）</w:t>
            </w: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9"/>
            <w:vAlign w:val="center"/>
          </w:tcPr>
          <w:p w:rsidR="00EF0086" w:rsidRDefault="00EF0086" w:rsidP="00D40034">
            <w:pPr>
              <w:jc w:val="center"/>
              <w:rPr>
                <w:rFonts w:eastAsia="楷体_GB2312"/>
                <w:bCs/>
                <w:sz w:val="21"/>
                <w:szCs w:val="21"/>
              </w:rPr>
            </w:pPr>
          </w:p>
        </w:tc>
        <w:tc>
          <w:tcPr>
            <w:tcW w:w="934" w:type="dxa"/>
            <w:gridSpan w:val="2"/>
            <w:vAlign w:val="center"/>
          </w:tcPr>
          <w:p w:rsidR="00EF0086" w:rsidRDefault="00EF0086" w:rsidP="00D40034">
            <w:pPr>
              <w:jc w:val="center"/>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Cs/>
                <w:sz w:val="21"/>
                <w:szCs w:val="21"/>
              </w:rPr>
            </w:pPr>
            <w:proofErr w:type="gramStart"/>
            <w:r>
              <w:rPr>
                <w:rFonts w:eastAsia="楷体_GB2312"/>
                <w:b/>
                <w:bCs/>
                <w:sz w:val="21"/>
                <w:szCs w:val="21"/>
              </w:rPr>
              <w:t>四技服务</w:t>
            </w:r>
            <w:proofErr w:type="gramEnd"/>
            <w:r>
              <w:rPr>
                <w:rFonts w:eastAsia="楷体_GB2312"/>
                <w:b/>
                <w:bCs/>
                <w:sz w:val="21"/>
                <w:szCs w:val="21"/>
              </w:rPr>
              <w:t>收入</w:t>
            </w:r>
            <w:r>
              <w:rPr>
                <w:rFonts w:eastAsia="楷体_GB2312"/>
                <w:bCs/>
                <w:sz w:val="21"/>
                <w:szCs w:val="21"/>
              </w:rPr>
              <w:t>（亿元）</w:t>
            </w: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9"/>
            <w:vAlign w:val="center"/>
          </w:tcPr>
          <w:p w:rsidR="00EF0086" w:rsidRDefault="00EF0086" w:rsidP="00D40034">
            <w:pPr>
              <w:jc w:val="center"/>
              <w:rPr>
                <w:rFonts w:eastAsia="楷体_GB2312"/>
                <w:bCs/>
                <w:sz w:val="21"/>
                <w:szCs w:val="21"/>
              </w:rPr>
            </w:pPr>
          </w:p>
        </w:tc>
        <w:tc>
          <w:tcPr>
            <w:tcW w:w="934" w:type="dxa"/>
            <w:gridSpan w:val="2"/>
            <w:vAlign w:val="center"/>
          </w:tcPr>
          <w:p w:rsidR="00EF0086" w:rsidRDefault="00EF0086" w:rsidP="00D40034">
            <w:pPr>
              <w:jc w:val="center"/>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
                <w:bCs/>
                <w:sz w:val="21"/>
                <w:szCs w:val="21"/>
              </w:rPr>
            </w:pPr>
            <w:r>
              <w:rPr>
                <w:rFonts w:eastAsia="楷体_GB2312"/>
                <w:b/>
                <w:bCs/>
                <w:sz w:val="21"/>
                <w:szCs w:val="21"/>
              </w:rPr>
              <w:t>从业人员</w:t>
            </w: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9"/>
            <w:vAlign w:val="center"/>
          </w:tcPr>
          <w:p w:rsidR="00EF0086" w:rsidRDefault="00EF0086" w:rsidP="00D40034">
            <w:pPr>
              <w:jc w:val="center"/>
              <w:rPr>
                <w:rFonts w:eastAsia="楷体_GB2312"/>
                <w:bCs/>
                <w:sz w:val="21"/>
                <w:szCs w:val="21"/>
              </w:rPr>
            </w:pPr>
          </w:p>
        </w:tc>
        <w:tc>
          <w:tcPr>
            <w:tcW w:w="934" w:type="dxa"/>
            <w:gridSpan w:val="2"/>
            <w:vAlign w:val="center"/>
          </w:tcPr>
          <w:p w:rsidR="00EF0086" w:rsidRDefault="00EF0086" w:rsidP="00D40034">
            <w:pPr>
              <w:jc w:val="center"/>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
                <w:bCs/>
                <w:sz w:val="21"/>
                <w:szCs w:val="21"/>
              </w:rPr>
            </w:pPr>
            <w:r>
              <w:rPr>
                <w:rFonts w:eastAsia="楷体_GB2312"/>
                <w:b/>
                <w:bCs/>
                <w:sz w:val="21"/>
                <w:szCs w:val="21"/>
              </w:rPr>
              <w:t>R&amp;D</w:t>
            </w:r>
            <w:r>
              <w:rPr>
                <w:rFonts w:eastAsia="楷体_GB2312"/>
                <w:b/>
                <w:bCs/>
                <w:sz w:val="21"/>
                <w:szCs w:val="21"/>
              </w:rPr>
              <w:t>人员</w:t>
            </w: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9"/>
            <w:vAlign w:val="center"/>
          </w:tcPr>
          <w:p w:rsidR="00EF0086" w:rsidRDefault="00EF0086" w:rsidP="00D40034">
            <w:pPr>
              <w:jc w:val="center"/>
              <w:rPr>
                <w:rFonts w:eastAsia="楷体_GB2312"/>
                <w:bCs/>
                <w:sz w:val="21"/>
                <w:szCs w:val="21"/>
              </w:rPr>
            </w:pPr>
          </w:p>
        </w:tc>
        <w:tc>
          <w:tcPr>
            <w:tcW w:w="934" w:type="dxa"/>
            <w:gridSpan w:val="2"/>
            <w:vAlign w:val="center"/>
          </w:tcPr>
          <w:p w:rsidR="00EF0086" w:rsidRDefault="00EF0086" w:rsidP="00D40034">
            <w:pPr>
              <w:jc w:val="center"/>
              <w:rPr>
                <w:rFonts w:eastAsia="楷体_GB2312"/>
                <w:bCs/>
                <w:sz w:val="21"/>
                <w:szCs w:val="21"/>
              </w:rPr>
            </w:pPr>
          </w:p>
        </w:tc>
      </w:tr>
      <w:tr w:rsidR="00EF0086" w:rsidTr="00D40034">
        <w:trPr>
          <w:trHeight w:val="360"/>
          <w:jc w:val="center"/>
        </w:trPr>
        <w:tc>
          <w:tcPr>
            <w:tcW w:w="2801" w:type="dxa"/>
            <w:gridSpan w:val="5"/>
            <w:vAlign w:val="center"/>
          </w:tcPr>
          <w:p w:rsidR="00EF0086" w:rsidRDefault="00EF0086" w:rsidP="00D40034">
            <w:pPr>
              <w:jc w:val="center"/>
              <w:rPr>
                <w:rFonts w:eastAsia="楷体_GB2312"/>
                <w:bCs/>
                <w:sz w:val="21"/>
                <w:szCs w:val="21"/>
              </w:rPr>
            </w:pPr>
            <w:r>
              <w:rPr>
                <w:rFonts w:eastAsia="楷体_GB2312"/>
                <w:b/>
                <w:bCs/>
                <w:sz w:val="21"/>
                <w:szCs w:val="21"/>
              </w:rPr>
              <w:t>依托企业</w:t>
            </w:r>
            <w:r>
              <w:rPr>
                <w:rFonts w:eastAsia="楷体_GB2312" w:hint="eastAsia"/>
                <w:b/>
                <w:bCs/>
                <w:sz w:val="21"/>
                <w:szCs w:val="21"/>
              </w:rPr>
              <w:t>研发项目经费</w:t>
            </w:r>
            <w:r>
              <w:rPr>
                <w:rFonts w:eastAsia="楷体_GB2312"/>
                <w:b/>
                <w:bCs/>
                <w:sz w:val="21"/>
                <w:szCs w:val="21"/>
              </w:rPr>
              <w:t>投入总额</w:t>
            </w:r>
            <w:r>
              <w:rPr>
                <w:rFonts w:eastAsia="楷体_GB2312"/>
                <w:bCs/>
                <w:sz w:val="21"/>
                <w:szCs w:val="21"/>
              </w:rPr>
              <w:t>（</w:t>
            </w:r>
            <w:r>
              <w:rPr>
                <w:rFonts w:eastAsia="楷体_GB2312"/>
                <w:b/>
                <w:bCs/>
                <w:sz w:val="21"/>
                <w:szCs w:val="21"/>
              </w:rPr>
              <w:t>亿元</w:t>
            </w:r>
            <w:r>
              <w:rPr>
                <w:rFonts w:eastAsia="楷体_GB2312"/>
                <w:bCs/>
                <w:sz w:val="21"/>
                <w:szCs w:val="21"/>
              </w:rPr>
              <w:t>）</w:t>
            </w: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5"/>
            <w:vAlign w:val="center"/>
          </w:tcPr>
          <w:p w:rsidR="00EF0086" w:rsidRDefault="00EF0086" w:rsidP="00D40034">
            <w:pPr>
              <w:jc w:val="center"/>
              <w:rPr>
                <w:rFonts w:eastAsia="楷体_GB2312"/>
                <w:bCs/>
                <w:sz w:val="21"/>
                <w:szCs w:val="21"/>
              </w:rPr>
            </w:pPr>
          </w:p>
        </w:tc>
        <w:tc>
          <w:tcPr>
            <w:tcW w:w="931" w:type="dxa"/>
            <w:gridSpan w:val="9"/>
            <w:vAlign w:val="center"/>
          </w:tcPr>
          <w:p w:rsidR="00EF0086" w:rsidRDefault="00EF0086" w:rsidP="00D40034">
            <w:pPr>
              <w:jc w:val="center"/>
              <w:rPr>
                <w:rFonts w:eastAsia="楷体_GB2312"/>
                <w:bCs/>
                <w:sz w:val="21"/>
                <w:szCs w:val="21"/>
              </w:rPr>
            </w:pPr>
          </w:p>
        </w:tc>
        <w:tc>
          <w:tcPr>
            <w:tcW w:w="934" w:type="dxa"/>
            <w:gridSpan w:val="2"/>
            <w:vAlign w:val="center"/>
          </w:tcPr>
          <w:p w:rsidR="00EF0086" w:rsidRDefault="00EF0086" w:rsidP="00D40034">
            <w:pPr>
              <w:jc w:val="center"/>
              <w:rPr>
                <w:rFonts w:eastAsia="楷体_GB2312"/>
                <w:bCs/>
                <w:sz w:val="21"/>
                <w:szCs w:val="21"/>
              </w:rPr>
            </w:pPr>
          </w:p>
        </w:tc>
      </w:tr>
      <w:tr w:rsidR="00EF0086" w:rsidTr="00D40034">
        <w:trPr>
          <w:trHeight w:val="385"/>
          <w:jc w:val="center"/>
        </w:trPr>
        <w:tc>
          <w:tcPr>
            <w:tcW w:w="8390" w:type="dxa"/>
            <w:gridSpan w:val="36"/>
            <w:vAlign w:val="center"/>
          </w:tcPr>
          <w:p w:rsidR="00EF0086" w:rsidRDefault="00EF0086" w:rsidP="00D40034">
            <w:pPr>
              <w:jc w:val="center"/>
              <w:rPr>
                <w:rFonts w:eastAsia="楷体_GB2312"/>
                <w:b/>
                <w:sz w:val="21"/>
                <w:szCs w:val="21"/>
              </w:rPr>
            </w:pPr>
            <w:r>
              <w:rPr>
                <w:rFonts w:eastAsia="楷体_GB2312" w:hint="eastAsia"/>
                <w:b/>
                <w:sz w:val="21"/>
                <w:szCs w:val="21"/>
              </w:rPr>
              <w:t>拟建重点</w:t>
            </w:r>
            <w:r>
              <w:rPr>
                <w:rFonts w:eastAsia="楷体_GB2312"/>
                <w:b/>
                <w:sz w:val="21"/>
                <w:szCs w:val="21"/>
              </w:rPr>
              <w:t>实验室</w:t>
            </w:r>
            <w:r>
              <w:rPr>
                <w:rFonts w:eastAsia="楷体_GB2312" w:hint="eastAsia"/>
                <w:b/>
                <w:sz w:val="21"/>
                <w:szCs w:val="21"/>
              </w:rPr>
              <w:t>相关基础条件</w:t>
            </w:r>
          </w:p>
        </w:tc>
      </w:tr>
      <w:tr w:rsidR="00EF0086" w:rsidTr="00D40034">
        <w:trPr>
          <w:trHeight w:val="385"/>
          <w:jc w:val="center"/>
        </w:trPr>
        <w:tc>
          <w:tcPr>
            <w:tcW w:w="1126" w:type="dxa"/>
            <w:gridSpan w:val="2"/>
            <w:vMerge w:val="restart"/>
            <w:vAlign w:val="center"/>
          </w:tcPr>
          <w:p w:rsidR="00EF0086" w:rsidRDefault="00EF0086" w:rsidP="00D40034">
            <w:pPr>
              <w:jc w:val="center"/>
              <w:rPr>
                <w:rFonts w:eastAsia="楷体_GB2312"/>
                <w:b/>
                <w:bCs/>
                <w:sz w:val="21"/>
                <w:szCs w:val="21"/>
              </w:rPr>
            </w:pPr>
            <w:r>
              <w:rPr>
                <w:rFonts w:eastAsia="楷体_GB2312" w:hint="eastAsia"/>
                <w:b/>
                <w:bCs/>
                <w:sz w:val="21"/>
                <w:szCs w:val="21"/>
              </w:rPr>
              <w:lastRenderedPageBreak/>
              <w:t>相关科研</w:t>
            </w:r>
          </w:p>
          <w:p w:rsidR="00EF0086" w:rsidRDefault="00EF0086" w:rsidP="00D40034">
            <w:pPr>
              <w:jc w:val="center"/>
              <w:rPr>
                <w:rFonts w:eastAsia="楷体_GB2312"/>
                <w:b/>
                <w:bCs/>
                <w:sz w:val="21"/>
                <w:szCs w:val="21"/>
              </w:rPr>
            </w:pPr>
            <w:r>
              <w:rPr>
                <w:rFonts w:eastAsia="楷体_GB2312"/>
                <w:b/>
                <w:bCs/>
                <w:sz w:val="21"/>
                <w:szCs w:val="21"/>
              </w:rPr>
              <w:t>经费</w:t>
            </w:r>
          </w:p>
          <w:p w:rsidR="00EF0086" w:rsidRDefault="00EF0086" w:rsidP="00D40034">
            <w:pPr>
              <w:jc w:val="center"/>
              <w:rPr>
                <w:rFonts w:eastAsia="楷体_GB2312"/>
                <w:bCs/>
                <w:sz w:val="21"/>
                <w:szCs w:val="21"/>
              </w:rPr>
            </w:pPr>
            <w:r>
              <w:rPr>
                <w:rFonts w:eastAsia="楷体_GB2312"/>
                <w:bCs/>
                <w:sz w:val="21"/>
                <w:szCs w:val="21"/>
              </w:rPr>
              <w:t>（</w:t>
            </w:r>
            <w:r>
              <w:rPr>
                <w:rFonts w:eastAsia="楷体_GB2312" w:hint="eastAsia"/>
                <w:bCs/>
                <w:sz w:val="21"/>
                <w:szCs w:val="21"/>
              </w:rPr>
              <w:t>近三年</w:t>
            </w:r>
            <w:r>
              <w:rPr>
                <w:rFonts w:eastAsia="楷体_GB2312"/>
                <w:b/>
                <w:bCs/>
                <w:sz w:val="21"/>
                <w:szCs w:val="21"/>
              </w:rPr>
              <w:t>合计</w:t>
            </w:r>
            <w:r>
              <w:rPr>
                <w:rFonts w:eastAsia="楷体_GB2312"/>
                <w:bCs/>
                <w:sz w:val="21"/>
                <w:szCs w:val="21"/>
              </w:rPr>
              <w:t>）</w:t>
            </w:r>
          </w:p>
        </w:tc>
        <w:tc>
          <w:tcPr>
            <w:tcW w:w="1279" w:type="dxa"/>
            <w:gridSpan w:val="2"/>
            <w:vAlign w:val="center"/>
          </w:tcPr>
          <w:p w:rsidR="00EF0086" w:rsidRDefault="00EF0086" w:rsidP="00D40034">
            <w:pPr>
              <w:jc w:val="center"/>
              <w:rPr>
                <w:rFonts w:eastAsia="楷体_GB2312"/>
                <w:bCs/>
                <w:sz w:val="21"/>
                <w:szCs w:val="21"/>
              </w:rPr>
            </w:pPr>
            <w:r>
              <w:rPr>
                <w:rFonts w:eastAsia="楷体_GB2312"/>
                <w:sz w:val="21"/>
                <w:szCs w:val="21"/>
              </w:rPr>
              <w:t>经费构成</w:t>
            </w:r>
          </w:p>
        </w:tc>
        <w:tc>
          <w:tcPr>
            <w:tcW w:w="1296" w:type="dxa"/>
            <w:gridSpan w:val="5"/>
            <w:vAlign w:val="center"/>
          </w:tcPr>
          <w:p w:rsidR="00EF0086" w:rsidRDefault="00EF0086" w:rsidP="00D40034">
            <w:pPr>
              <w:jc w:val="center"/>
              <w:rPr>
                <w:rFonts w:eastAsia="楷体_GB2312"/>
                <w:sz w:val="21"/>
                <w:szCs w:val="21"/>
              </w:rPr>
            </w:pPr>
            <w:r>
              <w:rPr>
                <w:rFonts w:eastAsia="楷体_GB2312"/>
                <w:sz w:val="21"/>
                <w:szCs w:val="21"/>
              </w:rPr>
              <w:t>运行费</w:t>
            </w:r>
          </w:p>
          <w:p w:rsidR="00EF0086" w:rsidRDefault="00EF0086" w:rsidP="00D40034">
            <w:pPr>
              <w:jc w:val="center"/>
              <w:rPr>
                <w:rFonts w:eastAsia="楷体_GB2312"/>
                <w:bCs/>
                <w:sz w:val="21"/>
                <w:szCs w:val="21"/>
              </w:rPr>
            </w:pPr>
            <w:r>
              <w:rPr>
                <w:rFonts w:eastAsia="楷体_GB2312"/>
                <w:sz w:val="21"/>
                <w:szCs w:val="21"/>
              </w:rPr>
              <w:t>（万元）</w:t>
            </w:r>
          </w:p>
        </w:tc>
        <w:tc>
          <w:tcPr>
            <w:tcW w:w="1700" w:type="dxa"/>
            <w:gridSpan w:val="10"/>
            <w:vAlign w:val="center"/>
          </w:tcPr>
          <w:p w:rsidR="00EF0086" w:rsidRDefault="00EF0086" w:rsidP="00D40034">
            <w:pPr>
              <w:jc w:val="center"/>
              <w:rPr>
                <w:rFonts w:eastAsia="楷体_GB2312"/>
                <w:sz w:val="21"/>
                <w:szCs w:val="21"/>
              </w:rPr>
            </w:pPr>
            <w:r>
              <w:rPr>
                <w:rFonts w:eastAsia="楷体_GB2312"/>
                <w:sz w:val="21"/>
                <w:szCs w:val="21"/>
              </w:rPr>
              <w:t>基本科研业务费</w:t>
            </w:r>
          </w:p>
          <w:p w:rsidR="00EF0086" w:rsidRDefault="00EF0086" w:rsidP="00D40034">
            <w:pPr>
              <w:jc w:val="center"/>
              <w:rPr>
                <w:rFonts w:eastAsia="楷体_GB2312"/>
                <w:bCs/>
                <w:sz w:val="21"/>
                <w:szCs w:val="21"/>
              </w:rPr>
            </w:pPr>
            <w:r>
              <w:rPr>
                <w:rFonts w:eastAsia="楷体_GB2312"/>
                <w:sz w:val="21"/>
                <w:szCs w:val="21"/>
              </w:rPr>
              <w:t>（万元）</w:t>
            </w:r>
          </w:p>
        </w:tc>
        <w:tc>
          <w:tcPr>
            <w:tcW w:w="1700" w:type="dxa"/>
            <w:gridSpan w:val="12"/>
            <w:vAlign w:val="center"/>
          </w:tcPr>
          <w:p w:rsidR="00EF0086" w:rsidRDefault="00EF0086" w:rsidP="00D40034">
            <w:pPr>
              <w:jc w:val="center"/>
              <w:rPr>
                <w:rFonts w:eastAsia="楷体_GB2312"/>
                <w:sz w:val="21"/>
                <w:szCs w:val="21"/>
              </w:rPr>
            </w:pPr>
            <w:r>
              <w:rPr>
                <w:rFonts w:eastAsia="楷体_GB2312"/>
                <w:sz w:val="21"/>
                <w:szCs w:val="21"/>
              </w:rPr>
              <w:t>仪器设备更新费</w:t>
            </w:r>
          </w:p>
          <w:p w:rsidR="00EF0086" w:rsidRDefault="00EF0086" w:rsidP="00D40034">
            <w:pPr>
              <w:jc w:val="center"/>
              <w:rPr>
                <w:rFonts w:eastAsia="楷体_GB2312"/>
                <w:bCs/>
                <w:sz w:val="21"/>
                <w:szCs w:val="21"/>
              </w:rPr>
            </w:pPr>
            <w:r>
              <w:rPr>
                <w:rFonts w:eastAsia="楷体_GB2312"/>
                <w:sz w:val="21"/>
                <w:szCs w:val="21"/>
              </w:rPr>
              <w:t>（万元）</w:t>
            </w:r>
          </w:p>
        </w:tc>
        <w:tc>
          <w:tcPr>
            <w:tcW w:w="1289" w:type="dxa"/>
            <w:gridSpan w:val="5"/>
            <w:vAlign w:val="center"/>
          </w:tcPr>
          <w:p w:rsidR="00EF0086" w:rsidRDefault="00EF0086" w:rsidP="00D40034">
            <w:pPr>
              <w:jc w:val="center"/>
              <w:rPr>
                <w:rFonts w:eastAsia="楷体_GB2312"/>
                <w:bCs/>
                <w:sz w:val="21"/>
                <w:szCs w:val="21"/>
              </w:rPr>
            </w:pPr>
            <w:r>
              <w:rPr>
                <w:rFonts w:eastAsia="楷体_GB2312"/>
                <w:bCs/>
                <w:sz w:val="21"/>
                <w:szCs w:val="21"/>
              </w:rPr>
              <w:t>人员费</w:t>
            </w:r>
          </w:p>
          <w:p w:rsidR="00EF0086" w:rsidRDefault="00EF0086" w:rsidP="00D40034">
            <w:pPr>
              <w:jc w:val="center"/>
              <w:rPr>
                <w:rFonts w:eastAsia="楷体_GB2312"/>
                <w:bCs/>
                <w:sz w:val="21"/>
                <w:szCs w:val="21"/>
              </w:rPr>
            </w:pPr>
            <w:r>
              <w:rPr>
                <w:rFonts w:eastAsia="楷体_GB2312"/>
                <w:bCs/>
                <w:sz w:val="21"/>
                <w:szCs w:val="21"/>
              </w:rPr>
              <w:t>（万元）</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279" w:type="dxa"/>
            <w:gridSpan w:val="2"/>
            <w:vAlign w:val="center"/>
          </w:tcPr>
          <w:p w:rsidR="00EF0086" w:rsidRDefault="00EF0086" w:rsidP="00D40034">
            <w:pPr>
              <w:jc w:val="center"/>
              <w:rPr>
                <w:rFonts w:eastAsia="楷体_GB2312"/>
                <w:bCs/>
                <w:sz w:val="21"/>
                <w:szCs w:val="21"/>
              </w:rPr>
            </w:pPr>
            <w:r>
              <w:rPr>
                <w:rFonts w:eastAsia="楷体_GB2312"/>
                <w:sz w:val="21"/>
                <w:szCs w:val="21"/>
              </w:rPr>
              <w:t>国</w:t>
            </w:r>
            <w:r>
              <w:rPr>
                <w:rFonts w:eastAsia="楷体_GB2312"/>
                <w:sz w:val="21"/>
                <w:szCs w:val="21"/>
              </w:rPr>
              <w:t xml:space="preserve"> </w:t>
            </w:r>
            <w:r>
              <w:rPr>
                <w:rFonts w:eastAsia="楷体_GB2312"/>
                <w:sz w:val="21"/>
                <w:szCs w:val="21"/>
              </w:rPr>
              <w:t>家</w:t>
            </w:r>
          </w:p>
        </w:tc>
        <w:tc>
          <w:tcPr>
            <w:tcW w:w="1296" w:type="dxa"/>
            <w:gridSpan w:val="5"/>
            <w:vAlign w:val="center"/>
          </w:tcPr>
          <w:p w:rsidR="00EF0086" w:rsidRDefault="00EF0086" w:rsidP="00D40034">
            <w:pPr>
              <w:jc w:val="center"/>
              <w:rPr>
                <w:rFonts w:eastAsia="楷体_GB2312"/>
                <w:bCs/>
                <w:sz w:val="21"/>
                <w:szCs w:val="21"/>
              </w:rPr>
            </w:pPr>
          </w:p>
        </w:tc>
        <w:tc>
          <w:tcPr>
            <w:tcW w:w="1700" w:type="dxa"/>
            <w:gridSpan w:val="10"/>
            <w:vAlign w:val="center"/>
          </w:tcPr>
          <w:p w:rsidR="00EF0086" w:rsidRDefault="00EF0086" w:rsidP="00D40034">
            <w:pPr>
              <w:jc w:val="right"/>
              <w:rPr>
                <w:rFonts w:eastAsia="楷体_GB2312"/>
                <w:bCs/>
                <w:sz w:val="21"/>
                <w:szCs w:val="21"/>
              </w:rPr>
            </w:pPr>
          </w:p>
        </w:tc>
        <w:tc>
          <w:tcPr>
            <w:tcW w:w="1700" w:type="dxa"/>
            <w:gridSpan w:val="12"/>
            <w:vAlign w:val="center"/>
          </w:tcPr>
          <w:p w:rsidR="00EF0086" w:rsidRDefault="00EF0086" w:rsidP="00D40034">
            <w:pPr>
              <w:jc w:val="right"/>
              <w:rPr>
                <w:rFonts w:eastAsia="楷体_GB2312"/>
                <w:bCs/>
                <w:sz w:val="21"/>
                <w:szCs w:val="21"/>
              </w:rPr>
            </w:pPr>
          </w:p>
        </w:tc>
        <w:tc>
          <w:tcPr>
            <w:tcW w:w="1289" w:type="dxa"/>
            <w:gridSpan w:val="5"/>
            <w:vAlign w:val="center"/>
          </w:tcPr>
          <w:p w:rsidR="00EF0086" w:rsidRDefault="00EF0086" w:rsidP="00D40034">
            <w:pPr>
              <w:jc w:val="right"/>
              <w:rPr>
                <w:rFonts w:eastAsia="楷体_GB2312"/>
                <w:bCs/>
                <w:sz w:val="21"/>
                <w:szCs w:val="21"/>
              </w:rPr>
            </w:pP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279" w:type="dxa"/>
            <w:gridSpan w:val="2"/>
            <w:vAlign w:val="center"/>
          </w:tcPr>
          <w:p w:rsidR="00EF0086" w:rsidRDefault="00EF0086" w:rsidP="00D40034">
            <w:pPr>
              <w:jc w:val="center"/>
              <w:rPr>
                <w:rFonts w:eastAsia="楷体_GB2312"/>
                <w:bCs/>
                <w:sz w:val="21"/>
                <w:szCs w:val="21"/>
              </w:rPr>
            </w:pPr>
            <w:r>
              <w:rPr>
                <w:rFonts w:eastAsia="楷体_GB2312"/>
                <w:sz w:val="21"/>
                <w:szCs w:val="21"/>
              </w:rPr>
              <w:t>部门（地方）</w:t>
            </w:r>
          </w:p>
        </w:tc>
        <w:tc>
          <w:tcPr>
            <w:tcW w:w="1296" w:type="dxa"/>
            <w:gridSpan w:val="5"/>
            <w:vAlign w:val="center"/>
          </w:tcPr>
          <w:p w:rsidR="00EF0086" w:rsidRDefault="00EF0086" w:rsidP="00D40034">
            <w:pPr>
              <w:jc w:val="center"/>
              <w:rPr>
                <w:rFonts w:eastAsia="楷体_GB2312"/>
                <w:bCs/>
                <w:sz w:val="21"/>
                <w:szCs w:val="21"/>
              </w:rPr>
            </w:pPr>
          </w:p>
        </w:tc>
        <w:tc>
          <w:tcPr>
            <w:tcW w:w="1700" w:type="dxa"/>
            <w:gridSpan w:val="10"/>
            <w:vAlign w:val="center"/>
          </w:tcPr>
          <w:p w:rsidR="00EF0086" w:rsidRDefault="00EF0086" w:rsidP="00D40034">
            <w:pPr>
              <w:jc w:val="right"/>
              <w:rPr>
                <w:rFonts w:eastAsia="楷体_GB2312"/>
                <w:bCs/>
                <w:sz w:val="21"/>
                <w:szCs w:val="21"/>
              </w:rPr>
            </w:pPr>
          </w:p>
        </w:tc>
        <w:tc>
          <w:tcPr>
            <w:tcW w:w="1700" w:type="dxa"/>
            <w:gridSpan w:val="12"/>
            <w:vAlign w:val="center"/>
          </w:tcPr>
          <w:p w:rsidR="00EF0086" w:rsidRDefault="00EF0086" w:rsidP="00D40034">
            <w:pPr>
              <w:jc w:val="right"/>
              <w:rPr>
                <w:rFonts w:eastAsia="楷体_GB2312"/>
                <w:bCs/>
                <w:sz w:val="21"/>
                <w:szCs w:val="21"/>
              </w:rPr>
            </w:pPr>
          </w:p>
        </w:tc>
        <w:tc>
          <w:tcPr>
            <w:tcW w:w="1289" w:type="dxa"/>
            <w:gridSpan w:val="5"/>
            <w:vAlign w:val="center"/>
          </w:tcPr>
          <w:p w:rsidR="00EF0086" w:rsidRDefault="00EF0086" w:rsidP="00D40034">
            <w:pPr>
              <w:jc w:val="right"/>
              <w:rPr>
                <w:rFonts w:eastAsia="楷体_GB2312"/>
                <w:bCs/>
                <w:sz w:val="21"/>
                <w:szCs w:val="21"/>
              </w:rPr>
            </w:pP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279" w:type="dxa"/>
            <w:gridSpan w:val="2"/>
            <w:vAlign w:val="center"/>
          </w:tcPr>
          <w:p w:rsidR="00EF0086" w:rsidRDefault="00EF0086" w:rsidP="00D40034">
            <w:pPr>
              <w:jc w:val="center"/>
              <w:rPr>
                <w:rFonts w:eastAsia="楷体_GB2312"/>
                <w:sz w:val="21"/>
                <w:szCs w:val="21"/>
              </w:rPr>
            </w:pPr>
            <w:r>
              <w:rPr>
                <w:rFonts w:eastAsia="楷体_GB2312"/>
                <w:sz w:val="21"/>
                <w:szCs w:val="21"/>
              </w:rPr>
              <w:t>依托单位</w:t>
            </w:r>
          </w:p>
        </w:tc>
        <w:tc>
          <w:tcPr>
            <w:tcW w:w="1296" w:type="dxa"/>
            <w:gridSpan w:val="5"/>
            <w:vAlign w:val="center"/>
          </w:tcPr>
          <w:p w:rsidR="00EF0086" w:rsidRDefault="00EF0086" w:rsidP="00D40034">
            <w:pPr>
              <w:jc w:val="center"/>
              <w:rPr>
                <w:rFonts w:eastAsia="楷体_GB2312"/>
                <w:bCs/>
                <w:sz w:val="21"/>
                <w:szCs w:val="21"/>
              </w:rPr>
            </w:pPr>
          </w:p>
        </w:tc>
        <w:tc>
          <w:tcPr>
            <w:tcW w:w="1700" w:type="dxa"/>
            <w:gridSpan w:val="10"/>
            <w:vAlign w:val="center"/>
          </w:tcPr>
          <w:p w:rsidR="00EF0086" w:rsidRDefault="00EF0086" w:rsidP="00D40034">
            <w:pPr>
              <w:jc w:val="right"/>
              <w:rPr>
                <w:rFonts w:eastAsia="楷体_GB2312"/>
                <w:bCs/>
                <w:sz w:val="21"/>
                <w:szCs w:val="21"/>
              </w:rPr>
            </w:pPr>
          </w:p>
        </w:tc>
        <w:tc>
          <w:tcPr>
            <w:tcW w:w="1700" w:type="dxa"/>
            <w:gridSpan w:val="12"/>
            <w:vAlign w:val="center"/>
          </w:tcPr>
          <w:p w:rsidR="00EF0086" w:rsidRDefault="00EF0086" w:rsidP="00D40034">
            <w:pPr>
              <w:jc w:val="right"/>
              <w:rPr>
                <w:rFonts w:eastAsia="楷体_GB2312"/>
                <w:bCs/>
                <w:sz w:val="21"/>
                <w:szCs w:val="21"/>
              </w:rPr>
            </w:pPr>
          </w:p>
        </w:tc>
        <w:tc>
          <w:tcPr>
            <w:tcW w:w="1289" w:type="dxa"/>
            <w:gridSpan w:val="5"/>
            <w:vAlign w:val="center"/>
          </w:tcPr>
          <w:p w:rsidR="00EF0086" w:rsidRDefault="00EF0086" w:rsidP="00D40034">
            <w:pPr>
              <w:jc w:val="right"/>
              <w:rPr>
                <w:rFonts w:eastAsia="楷体_GB2312"/>
                <w:bCs/>
                <w:sz w:val="21"/>
                <w:szCs w:val="21"/>
              </w:rPr>
            </w:pP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279" w:type="dxa"/>
            <w:gridSpan w:val="2"/>
            <w:vAlign w:val="center"/>
          </w:tcPr>
          <w:p w:rsidR="00EF0086" w:rsidRDefault="00EF0086" w:rsidP="00D40034">
            <w:pPr>
              <w:jc w:val="center"/>
              <w:rPr>
                <w:rFonts w:eastAsia="楷体_GB2312"/>
                <w:bCs/>
                <w:sz w:val="21"/>
                <w:szCs w:val="21"/>
              </w:rPr>
            </w:pPr>
            <w:r>
              <w:rPr>
                <w:rFonts w:eastAsia="楷体_GB2312"/>
                <w:bCs/>
                <w:sz w:val="21"/>
                <w:szCs w:val="21"/>
              </w:rPr>
              <w:t>合</w:t>
            </w:r>
            <w:r>
              <w:rPr>
                <w:rFonts w:eastAsia="楷体_GB2312"/>
                <w:bCs/>
                <w:sz w:val="21"/>
                <w:szCs w:val="21"/>
              </w:rPr>
              <w:t xml:space="preserve"> </w:t>
            </w:r>
            <w:r>
              <w:rPr>
                <w:rFonts w:eastAsia="楷体_GB2312"/>
                <w:bCs/>
                <w:sz w:val="21"/>
                <w:szCs w:val="21"/>
              </w:rPr>
              <w:t>计</w:t>
            </w:r>
          </w:p>
        </w:tc>
        <w:tc>
          <w:tcPr>
            <w:tcW w:w="1296" w:type="dxa"/>
            <w:gridSpan w:val="5"/>
            <w:vAlign w:val="center"/>
          </w:tcPr>
          <w:p w:rsidR="00EF0086" w:rsidRDefault="00EF0086" w:rsidP="00D40034">
            <w:pPr>
              <w:jc w:val="center"/>
              <w:rPr>
                <w:rFonts w:eastAsia="楷体_GB2312"/>
                <w:bCs/>
                <w:sz w:val="21"/>
                <w:szCs w:val="21"/>
              </w:rPr>
            </w:pPr>
          </w:p>
        </w:tc>
        <w:tc>
          <w:tcPr>
            <w:tcW w:w="1700" w:type="dxa"/>
            <w:gridSpan w:val="10"/>
            <w:vAlign w:val="center"/>
          </w:tcPr>
          <w:p w:rsidR="00EF0086" w:rsidRDefault="00EF0086" w:rsidP="00D40034">
            <w:pPr>
              <w:jc w:val="right"/>
              <w:rPr>
                <w:rFonts w:eastAsia="楷体_GB2312"/>
                <w:bCs/>
                <w:sz w:val="21"/>
                <w:szCs w:val="21"/>
              </w:rPr>
            </w:pPr>
          </w:p>
        </w:tc>
        <w:tc>
          <w:tcPr>
            <w:tcW w:w="1700" w:type="dxa"/>
            <w:gridSpan w:val="12"/>
            <w:vAlign w:val="center"/>
          </w:tcPr>
          <w:p w:rsidR="00EF0086" w:rsidRDefault="00EF0086" w:rsidP="00D40034">
            <w:pPr>
              <w:jc w:val="right"/>
              <w:rPr>
                <w:rFonts w:eastAsia="楷体_GB2312"/>
                <w:bCs/>
                <w:sz w:val="21"/>
                <w:szCs w:val="21"/>
              </w:rPr>
            </w:pPr>
          </w:p>
        </w:tc>
        <w:tc>
          <w:tcPr>
            <w:tcW w:w="1289" w:type="dxa"/>
            <w:gridSpan w:val="5"/>
            <w:vAlign w:val="center"/>
          </w:tcPr>
          <w:p w:rsidR="00EF0086" w:rsidRDefault="00EF0086" w:rsidP="00D40034">
            <w:pPr>
              <w:jc w:val="right"/>
              <w:rPr>
                <w:rFonts w:eastAsia="楷体_GB2312"/>
                <w:bCs/>
                <w:sz w:val="21"/>
                <w:szCs w:val="21"/>
              </w:rPr>
            </w:pPr>
          </w:p>
        </w:tc>
      </w:tr>
      <w:tr w:rsidR="00EF0086" w:rsidTr="00D40034">
        <w:trPr>
          <w:trHeight w:val="385"/>
          <w:jc w:val="center"/>
        </w:trPr>
        <w:tc>
          <w:tcPr>
            <w:tcW w:w="1126" w:type="dxa"/>
            <w:gridSpan w:val="2"/>
            <w:vMerge w:val="restart"/>
            <w:vAlign w:val="center"/>
          </w:tcPr>
          <w:p w:rsidR="00EF0086" w:rsidRDefault="00EF0086" w:rsidP="00D40034">
            <w:pPr>
              <w:jc w:val="center"/>
              <w:rPr>
                <w:rFonts w:eastAsia="楷体_GB2312"/>
                <w:b/>
                <w:bCs/>
                <w:sz w:val="21"/>
                <w:szCs w:val="21"/>
              </w:rPr>
            </w:pPr>
            <w:r>
              <w:rPr>
                <w:rFonts w:eastAsia="楷体_GB2312"/>
                <w:b/>
                <w:bCs/>
                <w:sz w:val="21"/>
                <w:szCs w:val="21"/>
              </w:rPr>
              <w:t>科研</w:t>
            </w:r>
          </w:p>
          <w:p w:rsidR="00EF0086" w:rsidRDefault="00EF0086" w:rsidP="00D40034">
            <w:pPr>
              <w:jc w:val="center"/>
              <w:rPr>
                <w:rFonts w:eastAsia="楷体_GB2312"/>
                <w:b/>
                <w:bCs/>
                <w:sz w:val="21"/>
                <w:szCs w:val="21"/>
              </w:rPr>
            </w:pPr>
            <w:r>
              <w:rPr>
                <w:rFonts w:eastAsia="楷体_GB2312"/>
                <w:b/>
                <w:bCs/>
                <w:sz w:val="21"/>
                <w:szCs w:val="21"/>
              </w:rPr>
              <w:t>条件</w:t>
            </w:r>
          </w:p>
          <w:p w:rsidR="00EF0086" w:rsidRDefault="00EF0086" w:rsidP="00D40034">
            <w:pPr>
              <w:jc w:val="center"/>
              <w:rPr>
                <w:rFonts w:eastAsia="楷体_GB2312"/>
                <w:bCs/>
                <w:sz w:val="21"/>
                <w:szCs w:val="21"/>
              </w:rPr>
            </w:pPr>
            <w:r>
              <w:rPr>
                <w:rFonts w:eastAsia="楷体_GB2312"/>
                <w:bCs/>
                <w:sz w:val="21"/>
                <w:szCs w:val="21"/>
              </w:rPr>
              <w:t>（当前</w:t>
            </w:r>
          </w:p>
          <w:p w:rsidR="00EF0086" w:rsidRDefault="00EF0086" w:rsidP="00D40034">
            <w:pPr>
              <w:jc w:val="center"/>
              <w:rPr>
                <w:rFonts w:eastAsia="楷体_GB2312"/>
                <w:bCs/>
                <w:sz w:val="21"/>
                <w:szCs w:val="21"/>
              </w:rPr>
            </w:pPr>
            <w:r>
              <w:rPr>
                <w:rFonts w:eastAsia="楷体_GB2312"/>
                <w:bCs/>
                <w:sz w:val="21"/>
                <w:szCs w:val="21"/>
              </w:rPr>
              <w:t>情况）</w:t>
            </w:r>
          </w:p>
        </w:tc>
        <w:tc>
          <w:tcPr>
            <w:tcW w:w="3243" w:type="dxa"/>
            <w:gridSpan w:val="12"/>
            <w:vAlign w:val="center"/>
          </w:tcPr>
          <w:p w:rsidR="00EF0086" w:rsidRDefault="00EF0086" w:rsidP="00D40034">
            <w:pPr>
              <w:jc w:val="center"/>
              <w:rPr>
                <w:rFonts w:eastAsia="楷体_GB2312"/>
                <w:bCs/>
                <w:sz w:val="21"/>
                <w:szCs w:val="21"/>
              </w:rPr>
            </w:pPr>
            <w:r>
              <w:rPr>
                <w:rFonts w:eastAsia="楷体_GB2312"/>
                <w:bCs/>
                <w:sz w:val="21"/>
                <w:szCs w:val="21"/>
              </w:rPr>
              <w:t>实验室面积</w:t>
            </w:r>
          </w:p>
        </w:tc>
        <w:tc>
          <w:tcPr>
            <w:tcW w:w="4021" w:type="dxa"/>
            <w:gridSpan w:val="22"/>
            <w:vAlign w:val="center"/>
          </w:tcPr>
          <w:p w:rsidR="00EF0086" w:rsidRDefault="00EF0086" w:rsidP="00D40034">
            <w:pPr>
              <w:jc w:val="right"/>
              <w:rPr>
                <w:rFonts w:eastAsia="楷体_GB2312"/>
                <w:bCs/>
                <w:sz w:val="21"/>
                <w:szCs w:val="21"/>
              </w:rPr>
            </w:pPr>
            <w:r>
              <w:rPr>
                <w:rFonts w:eastAsia="楷体_GB2312"/>
                <w:bCs/>
                <w:sz w:val="21"/>
                <w:szCs w:val="21"/>
              </w:rPr>
              <w:t>平方米</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3243" w:type="dxa"/>
            <w:gridSpan w:val="12"/>
            <w:vAlign w:val="center"/>
          </w:tcPr>
          <w:p w:rsidR="00EF0086" w:rsidRDefault="00EF0086" w:rsidP="00D40034">
            <w:pPr>
              <w:jc w:val="center"/>
              <w:rPr>
                <w:rFonts w:eastAsia="楷体_GB2312"/>
                <w:bCs/>
                <w:sz w:val="21"/>
                <w:szCs w:val="21"/>
              </w:rPr>
            </w:pPr>
            <w:r>
              <w:rPr>
                <w:rFonts w:eastAsia="楷体_GB2312"/>
                <w:bCs/>
                <w:sz w:val="21"/>
                <w:szCs w:val="21"/>
              </w:rPr>
              <w:t>重大科研基础设施（</w:t>
            </w:r>
            <w:r>
              <w:rPr>
                <w:rFonts w:eastAsia="楷体_GB2312"/>
                <w:bCs/>
                <w:sz w:val="21"/>
                <w:szCs w:val="21"/>
              </w:rPr>
              <w:t>500</w:t>
            </w:r>
            <w:r>
              <w:rPr>
                <w:rFonts w:eastAsia="楷体_GB2312"/>
                <w:bCs/>
                <w:sz w:val="21"/>
                <w:szCs w:val="21"/>
              </w:rPr>
              <w:t>万元以上）</w:t>
            </w:r>
          </w:p>
        </w:tc>
        <w:tc>
          <w:tcPr>
            <w:tcW w:w="4021" w:type="dxa"/>
            <w:gridSpan w:val="22"/>
            <w:vAlign w:val="center"/>
          </w:tcPr>
          <w:p w:rsidR="00EF0086" w:rsidRDefault="00EF0086" w:rsidP="00D40034">
            <w:pPr>
              <w:jc w:val="right"/>
              <w:rPr>
                <w:rFonts w:eastAsia="楷体_GB2312"/>
                <w:bCs/>
                <w:sz w:val="21"/>
                <w:szCs w:val="21"/>
              </w:rPr>
            </w:pPr>
            <w:r>
              <w:rPr>
                <w:rFonts w:eastAsia="楷体_GB2312"/>
                <w:bCs/>
                <w:sz w:val="21"/>
                <w:szCs w:val="21"/>
              </w:rPr>
              <w:t>万元</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3243" w:type="dxa"/>
            <w:gridSpan w:val="12"/>
            <w:vAlign w:val="center"/>
          </w:tcPr>
          <w:p w:rsidR="00EF0086" w:rsidRDefault="00EF0086" w:rsidP="00D40034">
            <w:pPr>
              <w:jc w:val="center"/>
              <w:rPr>
                <w:rFonts w:eastAsia="楷体_GB2312"/>
                <w:bCs/>
                <w:sz w:val="21"/>
                <w:szCs w:val="21"/>
              </w:rPr>
            </w:pPr>
            <w:r>
              <w:rPr>
                <w:rFonts w:eastAsia="楷体_GB2312"/>
                <w:bCs/>
                <w:sz w:val="21"/>
                <w:szCs w:val="21"/>
              </w:rPr>
              <w:t>科研仪器、设备</w:t>
            </w:r>
          </w:p>
        </w:tc>
        <w:tc>
          <w:tcPr>
            <w:tcW w:w="2010" w:type="dxa"/>
            <w:gridSpan w:val="10"/>
            <w:vAlign w:val="center"/>
          </w:tcPr>
          <w:p w:rsidR="00EF0086" w:rsidRDefault="00EF0086" w:rsidP="00D40034">
            <w:pPr>
              <w:jc w:val="right"/>
              <w:rPr>
                <w:rFonts w:eastAsia="楷体_GB2312"/>
                <w:bCs/>
                <w:sz w:val="21"/>
                <w:szCs w:val="21"/>
              </w:rPr>
            </w:pPr>
            <w:r>
              <w:rPr>
                <w:rFonts w:eastAsia="楷体_GB2312"/>
                <w:bCs/>
                <w:sz w:val="21"/>
                <w:szCs w:val="21"/>
              </w:rPr>
              <w:t>台（套）</w:t>
            </w:r>
          </w:p>
        </w:tc>
        <w:tc>
          <w:tcPr>
            <w:tcW w:w="2011" w:type="dxa"/>
            <w:gridSpan w:val="12"/>
            <w:vAlign w:val="center"/>
          </w:tcPr>
          <w:p w:rsidR="00EF0086" w:rsidRDefault="00EF0086" w:rsidP="00D40034">
            <w:pPr>
              <w:jc w:val="right"/>
              <w:rPr>
                <w:rFonts w:eastAsia="楷体_GB2312"/>
                <w:bCs/>
                <w:sz w:val="21"/>
                <w:szCs w:val="21"/>
              </w:rPr>
            </w:pPr>
            <w:r>
              <w:rPr>
                <w:rFonts w:eastAsia="楷体_GB2312"/>
                <w:bCs/>
                <w:sz w:val="21"/>
                <w:szCs w:val="21"/>
              </w:rPr>
              <w:t>万元（原值）</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3243" w:type="dxa"/>
            <w:gridSpan w:val="12"/>
            <w:vAlign w:val="center"/>
          </w:tcPr>
          <w:p w:rsidR="00EF0086" w:rsidRDefault="00EF0086" w:rsidP="00D40034">
            <w:pPr>
              <w:jc w:val="center"/>
              <w:rPr>
                <w:rFonts w:eastAsia="楷体_GB2312"/>
                <w:bCs/>
                <w:sz w:val="21"/>
                <w:szCs w:val="21"/>
              </w:rPr>
            </w:pPr>
            <w:r>
              <w:rPr>
                <w:rFonts w:eastAsia="楷体_GB2312"/>
                <w:bCs/>
                <w:sz w:val="21"/>
                <w:szCs w:val="21"/>
              </w:rPr>
              <w:t>大型仪器、设备（</w:t>
            </w:r>
            <w:r>
              <w:rPr>
                <w:rFonts w:eastAsia="楷体_GB2312" w:hint="eastAsia"/>
                <w:bCs/>
                <w:sz w:val="21"/>
                <w:szCs w:val="21"/>
              </w:rPr>
              <w:t>2</w:t>
            </w:r>
            <w:r>
              <w:rPr>
                <w:rFonts w:eastAsia="楷体_GB2312"/>
                <w:bCs/>
                <w:sz w:val="21"/>
                <w:szCs w:val="21"/>
              </w:rPr>
              <w:t>0</w:t>
            </w:r>
            <w:r>
              <w:rPr>
                <w:rFonts w:eastAsia="楷体_GB2312"/>
                <w:bCs/>
                <w:sz w:val="21"/>
                <w:szCs w:val="21"/>
              </w:rPr>
              <w:t>万元</w:t>
            </w:r>
            <w:r>
              <w:rPr>
                <w:rFonts w:eastAsia="楷体_GB2312" w:hint="eastAsia"/>
                <w:bCs/>
                <w:sz w:val="21"/>
                <w:szCs w:val="21"/>
              </w:rPr>
              <w:t>以上</w:t>
            </w:r>
            <w:r>
              <w:rPr>
                <w:rFonts w:eastAsia="楷体_GB2312"/>
                <w:bCs/>
                <w:sz w:val="21"/>
                <w:szCs w:val="21"/>
              </w:rPr>
              <w:t>）</w:t>
            </w:r>
          </w:p>
        </w:tc>
        <w:tc>
          <w:tcPr>
            <w:tcW w:w="2010" w:type="dxa"/>
            <w:gridSpan w:val="10"/>
            <w:vAlign w:val="center"/>
          </w:tcPr>
          <w:p w:rsidR="00EF0086" w:rsidRDefault="00EF0086" w:rsidP="00D40034">
            <w:pPr>
              <w:jc w:val="right"/>
              <w:rPr>
                <w:rFonts w:eastAsia="楷体_GB2312"/>
                <w:bCs/>
                <w:sz w:val="21"/>
                <w:szCs w:val="21"/>
              </w:rPr>
            </w:pPr>
            <w:r>
              <w:rPr>
                <w:rFonts w:eastAsia="楷体_GB2312"/>
                <w:bCs/>
                <w:sz w:val="21"/>
                <w:szCs w:val="21"/>
              </w:rPr>
              <w:t>台（套）</w:t>
            </w:r>
          </w:p>
        </w:tc>
        <w:tc>
          <w:tcPr>
            <w:tcW w:w="2011" w:type="dxa"/>
            <w:gridSpan w:val="12"/>
            <w:vAlign w:val="center"/>
          </w:tcPr>
          <w:p w:rsidR="00EF0086" w:rsidRDefault="00EF0086" w:rsidP="00D40034">
            <w:pPr>
              <w:jc w:val="right"/>
              <w:rPr>
                <w:rFonts w:eastAsia="楷体_GB2312"/>
                <w:bCs/>
                <w:sz w:val="21"/>
                <w:szCs w:val="21"/>
              </w:rPr>
            </w:pPr>
            <w:r>
              <w:rPr>
                <w:rFonts w:eastAsia="楷体_GB2312"/>
                <w:bCs/>
                <w:sz w:val="21"/>
                <w:szCs w:val="21"/>
              </w:rPr>
              <w:t>万元（原值）</w:t>
            </w:r>
          </w:p>
        </w:tc>
      </w:tr>
      <w:tr w:rsidR="00EF0086" w:rsidTr="00D40034">
        <w:trPr>
          <w:trHeight w:val="385"/>
          <w:jc w:val="center"/>
        </w:trPr>
        <w:tc>
          <w:tcPr>
            <w:tcW w:w="1126" w:type="dxa"/>
            <w:gridSpan w:val="2"/>
            <w:vMerge w:val="restart"/>
            <w:vAlign w:val="center"/>
          </w:tcPr>
          <w:p w:rsidR="00EF0086" w:rsidRDefault="00EF0086" w:rsidP="00D40034">
            <w:pPr>
              <w:jc w:val="center"/>
              <w:rPr>
                <w:rFonts w:eastAsia="楷体_GB2312"/>
                <w:b/>
                <w:bCs/>
                <w:sz w:val="21"/>
                <w:szCs w:val="21"/>
              </w:rPr>
            </w:pPr>
            <w:r>
              <w:rPr>
                <w:rFonts w:eastAsia="楷体_GB2312"/>
                <w:b/>
                <w:bCs/>
                <w:sz w:val="21"/>
                <w:szCs w:val="21"/>
              </w:rPr>
              <w:t>科研</w:t>
            </w:r>
          </w:p>
          <w:p w:rsidR="00EF0086" w:rsidRDefault="00EF0086" w:rsidP="00D40034">
            <w:pPr>
              <w:jc w:val="center"/>
              <w:rPr>
                <w:rFonts w:eastAsia="楷体_GB2312"/>
                <w:b/>
                <w:bCs/>
                <w:sz w:val="21"/>
                <w:szCs w:val="21"/>
              </w:rPr>
            </w:pPr>
            <w:r>
              <w:rPr>
                <w:rFonts w:eastAsia="楷体_GB2312"/>
                <w:b/>
                <w:bCs/>
                <w:sz w:val="21"/>
                <w:szCs w:val="21"/>
              </w:rPr>
              <w:t>情况</w:t>
            </w:r>
          </w:p>
          <w:p w:rsidR="00EF0086" w:rsidRDefault="00EF0086" w:rsidP="00D40034">
            <w:pPr>
              <w:jc w:val="center"/>
              <w:rPr>
                <w:rFonts w:eastAsia="楷体_GB2312"/>
                <w:bCs/>
                <w:sz w:val="21"/>
                <w:szCs w:val="21"/>
              </w:rPr>
            </w:pPr>
            <w:r>
              <w:rPr>
                <w:rFonts w:eastAsia="楷体_GB2312"/>
                <w:bCs/>
                <w:sz w:val="21"/>
                <w:szCs w:val="21"/>
              </w:rPr>
              <w:t>（</w:t>
            </w:r>
            <w:r>
              <w:rPr>
                <w:rFonts w:eastAsia="楷体_GB2312" w:hint="eastAsia"/>
                <w:bCs/>
                <w:sz w:val="21"/>
                <w:szCs w:val="21"/>
              </w:rPr>
              <w:t>近三年</w:t>
            </w:r>
            <w:r>
              <w:rPr>
                <w:rFonts w:eastAsia="楷体_GB2312"/>
                <w:bCs/>
                <w:sz w:val="21"/>
                <w:szCs w:val="21"/>
              </w:rPr>
              <w:t>合计）</w:t>
            </w:r>
          </w:p>
        </w:tc>
        <w:tc>
          <w:tcPr>
            <w:tcW w:w="3243" w:type="dxa"/>
            <w:gridSpan w:val="12"/>
            <w:vAlign w:val="center"/>
          </w:tcPr>
          <w:p w:rsidR="00EF0086" w:rsidRDefault="00EF0086" w:rsidP="00D40034">
            <w:pPr>
              <w:jc w:val="center"/>
              <w:rPr>
                <w:rFonts w:eastAsia="楷体_GB2312"/>
                <w:bCs/>
                <w:sz w:val="21"/>
                <w:szCs w:val="21"/>
              </w:rPr>
            </w:pPr>
            <w:r>
              <w:rPr>
                <w:rFonts w:eastAsia="楷体_GB2312"/>
                <w:bCs/>
                <w:sz w:val="21"/>
                <w:szCs w:val="21"/>
              </w:rPr>
              <w:t>项目课题</w:t>
            </w:r>
            <w:r>
              <w:rPr>
                <w:rFonts w:eastAsia="楷体_GB2312" w:hint="eastAsia"/>
                <w:bCs/>
                <w:sz w:val="21"/>
                <w:szCs w:val="21"/>
              </w:rPr>
              <w:t>合计</w:t>
            </w:r>
            <w:r>
              <w:rPr>
                <w:rFonts w:eastAsia="楷体_GB2312"/>
                <w:bCs/>
                <w:sz w:val="21"/>
                <w:szCs w:val="21"/>
              </w:rPr>
              <w:t xml:space="preserve">      </w:t>
            </w:r>
          </w:p>
        </w:tc>
        <w:tc>
          <w:tcPr>
            <w:tcW w:w="1387" w:type="dxa"/>
            <w:gridSpan w:val="7"/>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1168" w:type="dxa"/>
            <w:gridSpan w:val="9"/>
            <w:vAlign w:val="center"/>
          </w:tcPr>
          <w:p w:rsidR="00EF0086" w:rsidRDefault="00EF0086" w:rsidP="00D40034">
            <w:pPr>
              <w:jc w:val="center"/>
              <w:rPr>
                <w:rFonts w:eastAsia="楷体_GB2312"/>
                <w:bCs/>
                <w:sz w:val="21"/>
                <w:szCs w:val="21"/>
              </w:rPr>
            </w:pPr>
            <w:r>
              <w:rPr>
                <w:rFonts w:eastAsia="楷体_GB2312"/>
                <w:bCs/>
                <w:sz w:val="21"/>
                <w:szCs w:val="21"/>
              </w:rPr>
              <w:t>经费合计</w:t>
            </w:r>
          </w:p>
        </w:tc>
        <w:tc>
          <w:tcPr>
            <w:tcW w:w="1466" w:type="dxa"/>
            <w:gridSpan w:val="6"/>
            <w:vAlign w:val="center"/>
          </w:tcPr>
          <w:p w:rsidR="00EF0086" w:rsidRDefault="00EF0086" w:rsidP="00D40034">
            <w:pPr>
              <w:jc w:val="right"/>
              <w:rPr>
                <w:rFonts w:eastAsia="楷体_GB2312"/>
                <w:bCs/>
                <w:sz w:val="21"/>
                <w:szCs w:val="21"/>
              </w:rPr>
            </w:pPr>
            <w:r>
              <w:rPr>
                <w:rFonts w:eastAsia="楷体_GB2312"/>
                <w:bCs/>
                <w:sz w:val="21"/>
                <w:szCs w:val="21"/>
              </w:rPr>
              <w:t>万元</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3243" w:type="dxa"/>
            <w:gridSpan w:val="12"/>
            <w:vAlign w:val="center"/>
          </w:tcPr>
          <w:p w:rsidR="00EF0086" w:rsidRDefault="00EF0086" w:rsidP="00D40034">
            <w:pPr>
              <w:jc w:val="center"/>
              <w:rPr>
                <w:rFonts w:eastAsia="楷体_GB2312"/>
                <w:bCs/>
                <w:sz w:val="21"/>
                <w:szCs w:val="21"/>
              </w:rPr>
            </w:pPr>
            <w:r>
              <w:rPr>
                <w:rFonts w:eastAsia="楷体_GB2312"/>
                <w:bCs/>
                <w:sz w:val="21"/>
                <w:szCs w:val="21"/>
              </w:rPr>
              <w:t>承担国家科技项目（课题）</w:t>
            </w:r>
            <w:r>
              <w:rPr>
                <w:rFonts w:eastAsia="楷体_GB2312"/>
                <w:bCs/>
                <w:sz w:val="21"/>
                <w:szCs w:val="21"/>
              </w:rPr>
              <w:t xml:space="preserve">     </w:t>
            </w:r>
          </w:p>
        </w:tc>
        <w:tc>
          <w:tcPr>
            <w:tcW w:w="1387" w:type="dxa"/>
            <w:gridSpan w:val="7"/>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1168" w:type="dxa"/>
            <w:gridSpan w:val="9"/>
            <w:vAlign w:val="center"/>
          </w:tcPr>
          <w:p w:rsidR="00EF0086" w:rsidRDefault="00EF0086" w:rsidP="00D40034">
            <w:pPr>
              <w:jc w:val="center"/>
              <w:rPr>
                <w:rFonts w:eastAsia="楷体_GB2312"/>
                <w:bCs/>
                <w:sz w:val="21"/>
                <w:szCs w:val="21"/>
              </w:rPr>
            </w:pPr>
            <w:r>
              <w:rPr>
                <w:rFonts w:eastAsia="楷体_GB2312"/>
                <w:bCs/>
                <w:sz w:val="21"/>
                <w:szCs w:val="21"/>
              </w:rPr>
              <w:t>经费合计</w:t>
            </w:r>
          </w:p>
        </w:tc>
        <w:tc>
          <w:tcPr>
            <w:tcW w:w="1466" w:type="dxa"/>
            <w:gridSpan w:val="6"/>
            <w:vAlign w:val="center"/>
          </w:tcPr>
          <w:p w:rsidR="00EF0086" w:rsidRDefault="00EF0086" w:rsidP="00D40034">
            <w:pPr>
              <w:jc w:val="right"/>
              <w:rPr>
                <w:rFonts w:eastAsia="楷体_GB2312"/>
                <w:bCs/>
                <w:sz w:val="21"/>
                <w:szCs w:val="21"/>
              </w:rPr>
            </w:pPr>
            <w:r>
              <w:rPr>
                <w:rFonts w:eastAsia="楷体_GB2312"/>
                <w:bCs/>
                <w:sz w:val="21"/>
                <w:szCs w:val="21"/>
              </w:rPr>
              <w:t>万元</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3243" w:type="dxa"/>
            <w:gridSpan w:val="12"/>
            <w:vAlign w:val="center"/>
          </w:tcPr>
          <w:p w:rsidR="00EF0086" w:rsidRDefault="00EF0086" w:rsidP="00D40034">
            <w:pPr>
              <w:jc w:val="center"/>
              <w:rPr>
                <w:rFonts w:eastAsia="楷体_GB2312"/>
                <w:bCs/>
                <w:sz w:val="21"/>
                <w:szCs w:val="21"/>
              </w:rPr>
            </w:pPr>
            <w:r>
              <w:rPr>
                <w:rFonts w:eastAsia="楷体_GB2312"/>
                <w:bCs/>
                <w:sz w:val="21"/>
                <w:szCs w:val="21"/>
              </w:rPr>
              <w:t>承担</w:t>
            </w:r>
            <w:r>
              <w:rPr>
                <w:rFonts w:eastAsia="楷体_GB2312" w:hint="eastAsia"/>
                <w:bCs/>
                <w:sz w:val="21"/>
                <w:szCs w:val="21"/>
              </w:rPr>
              <w:t>省级科技项目（课题）</w:t>
            </w:r>
          </w:p>
        </w:tc>
        <w:tc>
          <w:tcPr>
            <w:tcW w:w="1387" w:type="dxa"/>
            <w:gridSpan w:val="7"/>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1168" w:type="dxa"/>
            <w:gridSpan w:val="9"/>
            <w:vAlign w:val="center"/>
          </w:tcPr>
          <w:p w:rsidR="00EF0086" w:rsidRDefault="00EF0086" w:rsidP="00D40034">
            <w:pPr>
              <w:jc w:val="center"/>
              <w:rPr>
                <w:rFonts w:eastAsia="楷体_GB2312"/>
                <w:bCs/>
                <w:sz w:val="21"/>
                <w:szCs w:val="21"/>
              </w:rPr>
            </w:pPr>
            <w:r>
              <w:rPr>
                <w:rFonts w:eastAsia="楷体_GB2312"/>
                <w:bCs/>
                <w:sz w:val="21"/>
                <w:szCs w:val="21"/>
              </w:rPr>
              <w:t>经费合计</w:t>
            </w:r>
          </w:p>
        </w:tc>
        <w:tc>
          <w:tcPr>
            <w:tcW w:w="1466" w:type="dxa"/>
            <w:gridSpan w:val="6"/>
            <w:vAlign w:val="center"/>
          </w:tcPr>
          <w:p w:rsidR="00EF0086" w:rsidRDefault="00EF0086" w:rsidP="00D40034">
            <w:pPr>
              <w:jc w:val="right"/>
              <w:rPr>
                <w:rFonts w:eastAsia="楷体_GB2312"/>
                <w:bCs/>
                <w:sz w:val="21"/>
                <w:szCs w:val="21"/>
              </w:rPr>
            </w:pPr>
            <w:r>
              <w:rPr>
                <w:rFonts w:eastAsia="楷体_GB2312"/>
                <w:bCs/>
                <w:sz w:val="21"/>
                <w:szCs w:val="21"/>
              </w:rPr>
              <w:t>万元</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3243" w:type="dxa"/>
            <w:gridSpan w:val="12"/>
            <w:vAlign w:val="center"/>
          </w:tcPr>
          <w:p w:rsidR="00EF0086" w:rsidRDefault="00EF0086" w:rsidP="00D40034">
            <w:pPr>
              <w:jc w:val="center"/>
              <w:rPr>
                <w:rFonts w:eastAsia="楷体_GB2312"/>
                <w:bCs/>
                <w:sz w:val="21"/>
                <w:szCs w:val="21"/>
              </w:rPr>
            </w:pPr>
            <w:r>
              <w:rPr>
                <w:rFonts w:eastAsia="楷体_GB2312"/>
                <w:bCs/>
                <w:sz w:val="21"/>
                <w:szCs w:val="21"/>
              </w:rPr>
              <w:t>承担</w:t>
            </w:r>
            <w:r>
              <w:rPr>
                <w:rFonts w:eastAsia="楷体_GB2312" w:hint="eastAsia"/>
                <w:bCs/>
                <w:sz w:val="21"/>
                <w:szCs w:val="21"/>
              </w:rPr>
              <w:t>市县</w:t>
            </w:r>
            <w:r>
              <w:rPr>
                <w:rFonts w:eastAsia="楷体_GB2312"/>
                <w:bCs/>
                <w:sz w:val="21"/>
                <w:szCs w:val="21"/>
              </w:rPr>
              <w:t>级科研任务</w:t>
            </w:r>
          </w:p>
        </w:tc>
        <w:tc>
          <w:tcPr>
            <w:tcW w:w="1387" w:type="dxa"/>
            <w:gridSpan w:val="7"/>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1168" w:type="dxa"/>
            <w:gridSpan w:val="9"/>
            <w:vAlign w:val="center"/>
          </w:tcPr>
          <w:p w:rsidR="00EF0086" w:rsidRDefault="00EF0086" w:rsidP="00D40034">
            <w:pPr>
              <w:jc w:val="center"/>
              <w:rPr>
                <w:rFonts w:eastAsia="楷体_GB2312"/>
                <w:bCs/>
                <w:sz w:val="21"/>
                <w:szCs w:val="21"/>
              </w:rPr>
            </w:pPr>
            <w:r>
              <w:rPr>
                <w:rFonts w:eastAsia="楷体_GB2312"/>
                <w:bCs/>
                <w:sz w:val="21"/>
                <w:szCs w:val="21"/>
              </w:rPr>
              <w:t>经费合计</w:t>
            </w:r>
          </w:p>
        </w:tc>
        <w:tc>
          <w:tcPr>
            <w:tcW w:w="1466" w:type="dxa"/>
            <w:gridSpan w:val="6"/>
            <w:vAlign w:val="center"/>
          </w:tcPr>
          <w:p w:rsidR="00EF0086" w:rsidRDefault="00EF0086" w:rsidP="00D40034">
            <w:pPr>
              <w:jc w:val="right"/>
              <w:rPr>
                <w:rFonts w:eastAsia="楷体_GB2312"/>
                <w:bCs/>
                <w:sz w:val="21"/>
                <w:szCs w:val="21"/>
              </w:rPr>
            </w:pPr>
            <w:r>
              <w:rPr>
                <w:rFonts w:eastAsia="楷体_GB2312"/>
                <w:bCs/>
                <w:sz w:val="21"/>
                <w:szCs w:val="21"/>
              </w:rPr>
              <w:t>万元</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3243" w:type="dxa"/>
            <w:gridSpan w:val="12"/>
            <w:vAlign w:val="center"/>
          </w:tcPr>
          <w:p w:rsidR="00EF0086" w:rsidRDefault="00EF0086" w:rsidP="00D40034">
            <w:pPr>
              <w:jc w:val="center"/>
              <w:rPr>
                <w:rFonts w:eastAsia="楷体_GB2312" w:hint="eastAsia"/>
                <w:bCs/>
                <w:sz w:val="21"/>
                <w:szCs w:val="21"/>
              </w:rPr>
            </w:pPr>
            <w:r>
              <w:rPr>
                <w:rFonts w:eastAsia="楷体_GB2312" w:hint="eastAsia"/>
                <w:bCs/>
                <w:sz w:val="21"/>
                <w:szCs w:val="21"/>
              </w:rPr>
              <w:t>组织自主科研项目</w:t>
            </w:r>
          </w:p>
        </w:tc>
        <w:tc>
          <w:tcPr>
            <w:tcW w:w="1387" w:type="dxa"/>
            <w:gridSpan w:val="7"/>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1168" w:type="dxa"/>
            <w:gridSpan w:val="9"/>
            <w:vAlign w:val="center"/>
          </w:tcPr>
          <w:p w:rsidR="00EF0086" w:rsidRDefault="00EF0086" w:rsidP="00D40034">
            <w:pPr>
              <w:jc w:val="center"/>
              <w:rPr>
                <w:rFonts w:eastAsia="楷体_GB2312"/>
                <w:bCs/>
                <w:sz w:val="21"/>
                <w:szCs w:val="21"/>
              </w:rPr>
            </w:pPr>
            <w:r>
              <w:rPr>
                <w:rFonts w:eastAsia="楷体_GB2312"/>
                <w:bCs/>
                <w:sz w:val="21"/>
                <w:szCs w:val="21"/>
              </w:rPr>
              <w:t>经费合计</w:t>
            </w:r>
          </w:p>
        </w:tc>
        <w:tc>
          <w:tcPr>
            <w:tcW w:w="1466" w:type="dxa"/>
            <w:gridSpan w:val="6"/>
            <w:vAlign w:val="center"/>
          </w:tcPr>
          <w:p w:rsidR="00EF0086" w:rsidRDefault="00EF0086" w:rsidP="00D40034">
            <w:pPr>
              <w:jc w:val="right"/>
              <w:rPr>
                <w:rFonts w:eastAsia="楷体_GB2312"/>
                <w:bCs/>
                <w:sz w:val="21"/>
                <w:szCs w:val="21"/>
              </w:rPr>
            </w:pPr>
            <w:r>
              <w:rPr>
                <w:rFonts w:eastAsia="楷体_GB2312"/>
                <w:bCs/>
                <w:sz w:val="21"/>
                <w:szCs w:val="21"/>
              </w:rPr>
              <w:t>万元</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3243" w:type="dxa"/>
            <w:gridSpan w:val="12"/>
            <w:vAlign w:val="center"/>
          </w:tcPr>
          <w:p w:rsidR="00EF0086" w:rsidRDefault="00EF0086" w:rsidP="00D40034">
            <w:pPr>
              <w:jc w:val="center"/>
              <w:rPr>
                <w:rFonts w:eastAsia="楷体_GB2312" w:hint="eastAsia"/>
                <w:bCs/>
                <w:sz w:val="21"/>
                <w:szCs w:val="21"/>
              </w:rPr>
            </w:pPr>
            <w:r>
              <w:rPr>
                <w:rFonts w:eastAsia="楷体_GB2312" w:hint="eastAsia"/>
                <w:bCs/>
                <w:sz w:val="21"/>
                <w:szCs w:val="21"/>
              </w:rPr>
              <w:t>承接横向委托及合作研发项目</w:t>
            </w:r>
          </w:p>
        </w:tc>
        <w:tc>
          <w:tcPr>
            <w:tcW w:w="1387" w:type="dxa"/>
            <w:gridSpan w:val="7"/>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1168" w:type="dxa"/>
            <w:gridSpan w:val="9"/>
            <w:vAlign w:val="center"/>
          </w:tcPr>
          <w:p w:rsidR="00EF0086" w:rsidRDefault="00EF0086" w:rsidP="00D40034">
            <w:pPr>
              <w:jc w:val="center"/>
              <w:rPr>
                <w:rFonts w:eastAsia="楷体_GB2312"/>
                <w:bCs/>
                <w:sz w:val="21"/>
                <w:szCs w:val="21"/>
              </w:rPr>
            </w:pPr>
            <w:r>
              <w:rPr>
                <w:rFonts w:eastAsia="楷体_GB2312"/>
                <w:bCs/>
                <w:sz w:val="21"/>
                <w:szCs w:val="21"/>
              </w:rPr>
              <w:t>经费合计</w:t>
            </w:r>
          </w:p>
        </w:tc>
        <w:tc>
          <w:tcPr>
            <w:tcW w:w="1466" w:type="dxa"/>
            <w:gridSpan w:val="6"/>
            <w:vAlign w:val="center"/>
          </w:tcPr>
          <w:p w:rsidR="00EF0086" w:rsidRDefault="00EF0086" w:rsidP="00D40034">
            <w:pPr>
              <w:jc w:val="right"/>
              <w:rPr>
                <w:rFonts w:eastAsia="楷体_GB2312"/>
                <w:bCs/>
                <w:sz w:val="21"/>
                <w:szCs w:val="21"/>
              </w:rPr>
            </w:pPr>
            <w:r>
              <w:rPr>
                <w:rFonts w:eastAsia="楷体_GB2312"/>
                <w:bCs/>
                <w:sz w:val="21"/>
                <w:szCs w:val="21"/>
              </w:rPr>
              <w:t>万元</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3243" w:type="dxa"/>
            <w:gridSpan w:val="12"/>
            <w:vAlign w:val="center"/>
          </w:tcPr>
          <w:p w:rsidR="00EF0086" w:rsidRDefault="00EF0086" w:rsidP="00D40034">
            <w:pPr>
              <w:rPr>
                <w:rFonts w:eastAsia="楷体_GB2312" w:hint="eastAsia"/>
                <w:bCs/>
                <w:sz w:val="21"/>
                <w:szCs w:val="21"/>
              </w:rPr>
            </w:pPr>
            <w:r>
              <w:rPr>
                <w:rFonts w:eastAsia="楷体_GB2312" w:hint="eastAsia"/>
                <w:bCs/>
                <w:sz w:val="21"/>
                <w:szCs w:val="21"/>
              </w:rPr>
              <w:t xml:space="preserve">     </w:t>
            </w:r>
            <w:r>
              <w:rPr>
                <w:rFonts w:eastAsia="楷体_GB2312" w:hint="eastAsia"/>
                <w:bCs/>
                <w:sz w:val="21"/>
                <w:szCs w:val="21"/>
              </w:rPr>
              <w:t>设立开放课题或项目</w:t>
            </w:r>
          </w:p>
        </w:tc>
        <w:tc>
          <w:tcPr>
            <w:tcW w:w="1387" w:type="dxa"/>
            <w:gridSpan w:val="7"/>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1168" w:type="dxa"/>
            <w:gridSpan w:val="9"/>
            <w:vAlign w:val="center"/>
          </w:tcPr>
          <w:p w:rsidR="00EF0086" w:rsidRDefault="00EF0086" w:rsidP="00D40034">
            <w:pPr>
              <w:jc w:val="center"/>
              <w:rPr>
                <w:rFonts w:eastAsia="楷体_GB2312"/>
                <w:bCs/>
                <w:sz w:val="21"/>
                <w:szCs w:val="21"/>
              </w:rPr>
            </w:pPr>
            <w:r>
              <w:rPr>
                <w:rFonts w:eastAsia="楷体_GB2312"/>
                <w:bCs/>
                <w:sz w:val="21"/>
                <w:szCs w:val="21"/>
              </w:rPr>
              <w:t>经费合计</w:t>
            </w:r>
          </w:p>
        </w:tc>
        <w:tc>
          <w:tcPr>
            <w:tcW w:w="1466" w:type="dxa"/>
            <w:gridSpan w:val="6"/>
            <w:vAlign w:val="center"/>
          </w:tcPr>
          <w:p w:rsidR="00EF0086" w:rsidRDefault="00EF0086" w:rsidP="00D40034">
            <w:pPr>
              <w:jc w:val="right"/>
              <w:rPr>
                <w:rFonts w:eastAsia="楷体_GB2312"/>
                <w:bCs/>
                <w:sz w:val="21"/>
                <w:szCs w:val="21"/>
              </w:rPr>
            </w:pPr>
            <w:r>
              <w:rPr>
                <w:rFonts w:eastAsia="楷体_GB2312"/>
                <w:bCs/>
                <w:sz w:val="21"/>
                <w:szCs w:val="21"/>
              </w:rPr>
              <w:t>万元</w:t>
            </w:r>
          </w:p>
        </w:tc>
      </w:tr>
      <w:tr w:rsidR="00EF0086" w:rsidTr="00D40034">
        <w:trPr>
          <w:trHeight w:val="385"/>
          <w:jc w:val="center"/>
        </w:trPr>
        <w:tc>
          <w:tcPr>
            <w:tcW w:w="1126" w:type="dxa"/>
            <w:gridSpan w:val="2"/>
            <w:vMerge w:val="restart"/>
            <w:vAlign w:val="center"/>
          </w:tcPr>
          <w:p w:rsidR="00EF0086" w:rsidRDefault="00EF0086" w:rsidP="00D40034">
            <w:pPr>
              <w:jc w:val="center"/>
              <w:rPr>
                <w:rFonts w:eastAsia="楷体_GB2312"/>
                <w:bCs/>
                <w:sz w:val="21"/>
                <w:szCs w:val="21"/>
              </w:rPr>
            </w:pPr>
            <w:r>
              <w:rPr>
                <w:rFonts w:eastAsia="楷体_GB2312"/>
                <w:b/>
                <w:bCs/>
                <w:sz w:val="21"/>
                <w:szCs w:val="21"/>
              </w:rPr>
              <w:t>获奖情况</w:t>
            </w:r>
            <w:r>
              <w:rPr>
                <w:rFonts w:eastAsia="楷体_GB2312"/>
                <w:bCs/>
                <w:sz w:val="21"/>
                <w:szCs w:val="21"/>
              </w:rPr>
              <w:t>（</w:t>
            </w:r>
            <w:r>
              <w:rPr>
                <w:rFonts w:eastAsia="楷体_GB2312" w:hint="eastAsia"/>
                <w:bCs/>
                <w:sz w:val="21"/>
                <w:szCs w:val="21"/>
              </w:rPr>
              <w:t>近三年</w:t>
            </w:r>
            <w:r>
              <w:rPr>
                <w:rFonts w:eastAsia="楷体_GB2312"/>
                <w:bCs/>
                <w:sz w:val="21"/>
                <w:szCs w:val="21"/>
              </w:rPr>
              <w:t>合计）</w:t>
            </w:r>
          </w:p>
        </w:tc>
        <w:tc>
          <w:tcPr>
            <w:tcW w:w="1799" w:type="dxa"/>
            <w:gridSpan w:val="4"/>
            <w:vAlign w:val="center"/>
          </w:tcPr>
          <w:p w:rsidR="00EF0086" w:rsidRDefault="00EF0086" w:rsidP="00D40034">
            <w:pPr>
              <w:jc w:val="center"/>
              <w:rPr>
                <w:rFonts w:eastAsia="楷体_GB2312"/>
                <w:bCs/>
                <w:sz w:val="21"/>
                <w:szCs w:val="21"/>
              </w:rPr>
            </w:pPr>
            <w:r>
              <w:rPr>
                <w:rFonts w:eastAsia="楷体_GB2312"/>
                <w:bCs/>
                <w:sz w:val="21"/>
                <w:szCs w:val="21"/>
              </w:rPr>
              <w:t>国家自然科学奖</w:t>
            </w:r>
          </w:p>
        </w:tc>
        <w:tc>
          <w:tcPr>
            <w:tcW w:w="1077" w:type="dxa"/>
            <w:gridSpan w:val="5"/>
            <w:vAlign w:val="center"/>
          </w:tcPr>
          <w:p w:rsidR="00EF0086" w:rsidRDefault="00EF0086" w:rsidP="00D40034">
            <w:pPr>
              <w:jc w:val="center"/>
              <w:rPr>
                <w:rFonts w:eastAsia="楷体_GB2312"/>
                <w:bCs/>
                <w:sz w:val="21"/>
                <w:szCs w:val="21"/>
              </w:rPr>
            </w:pPr>
            <w:r>
              <w:rPr>
                <w:rFonts w:eastAsia="楷体_GB2312"/>
                <w:bCs/>
                <w:sz w:val="21"/>
                <w:szCs w:val="21"/>
              </w:rPr>
              <w:t>一等奖</w:t>
            </w:r>
          </w:p>
        </w:tc>
        <w:tc>
          <w:tcPr>
            <w:tcW w:w="1754" w:type="dxa"/>
            <w:gridSpan w:val="10"/>
            <w:vAlign w:val="center"/>
          </w:tcPr>
          <w:p w:rsidR="00EF0086" w:rsidRDefault="00EF0086" w:rsidP="00D40034">
            <w:pPr>
              <w:jc w:val="right"/>
              <w:rPr>
                <w:rFonts w:eastAsia="楷体_GB2312"/>
                <w:bCs/>
                <w:sz w:val="21"/>
                <w:szCs w:val="21"/>
              </w:rPr>
            </w:pPr>
            <w:r>
              <w:rPr>
                <w:rFonts w:eastAsia="楷体_GB2312"/>
                <w:bCs/>
                <w:sz w:val="21"/>
                <w:szCs w:val="21"/>
              </w:rPr>
              <w:t xml:space="preserve"> </w:t>
            </w:r>
            <w:r>
              <w:rPr>
                <w:rFonts w:eastAsia="楷体_GB2312"/>
                <w:bCs/>
                <w:sz w:val="21"/>
                <w:szCs w:val="21"/>
              </w:rPr>
              <w:t>项</w:t>
            </w:r>
          </w:p>
        </w:tc>
        <w:tc>
          <w:tcPr>
            <w:tcW w:w="1168" w:type="dxa"/>
            <w:gridSpan w:val="9"/>
            <w:vAlign w:val="center"/>
          </w:tcPr>
          <w:p w:rsidR="00EF0086" w:rsidRDefault="00EF0086" w:rsidP="00D40034">
            <w:pPr>
              <w:jc w:val="center"/>
              <w:rPr>
                <w:rFonts w:eastAsia="楷体_GB2312"/>
                <w:bCs/>
                <w:sz w:val="21"/>
                <w:szCs w:val="21"/>
              </w:rPr>
            </w:pPr>
            <w:r>
              <w:rPr>
                <w:rFonts w:eastAsia="楷体_GB2312"/>
                <w:bCs/>
                <w:sz w:val="21"/>
                <w:szCs w:val="21"/>
              </w:rPr>
              <w:t>二等奖</w:t>
            </w:r>
          </w:p>
        </w:tc>
        <w:tc>
          <w:tcPr>
            <w:tcW w:w="1466" w:type="dxa"/>
            <w:gridSpan w:val="6"/>
            <w:vAlign w:val="center"/>
          </w:tcPr>
          <w:p w:rsidR="00EF0086" w:rsidRDefault="00EF0086" w:rsidP="00D40034">
            <w:pPr>
              <w:jc w:val="right"/>
              <w:rPr>
                <w:rFonts w:eastAsia="楷体_GB2312"/>
                <w:bCs/>
                <w:sz w:val="21"/>
                <w:szCs w:val="21"/>
              </w:rPr>
            </w:pPr>
            <w:r>
              <w:rPr>
                <w:rFonts w:eastAsia="楷体_GB2312"/>
                <w:bCs/>
                <w:sz w:val="21"/>
                <w:szCs w:val="21"/>
              </w:rPr>
              <w:t>项</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jc w:val="center"/>
              <w:rPr>
                <w:rFonts w:eastAsia="楷体_GB2312"/>
                <w:bCs/>
                <w:sz w:val="21"/>
                <w:szCs w:val="21"/>
              </w:rPr>
            </w:pPr>
            <w:r>
              <w:rPr>
                <w:rFonts w:eastAsia="楷体_GB2312"/>
                <w:bCs/>
                <w:sz w:val="21"/>
                <w:szCs w:val="21"/>
              </w:rPr>
              <w:t>国家技术发明奖</w:t>
            </w:r>
          </w:p>
        </w:tc>
        <w:tc>
          <w:tcPr>
            <w:tcW w:w="1077" w:type="dxa"/>
            <w:gridSpan w:val="5"/>
            <w:vAlign w:val="center"/>
          </w:tcPr>
          <w:p w:rsidR="00EF0086" w:rsidRDefault="00EF0086" w:rsidP="00D40034">
            <w:pPr>
              <w:jc w:val="center"/>
              <w:rPr>
                <w:rFonts w:eastAsia="楷体_GB2312"/>
                <w:bCs/>
                <w:sz w:val="21"/>
                <w:szCs w:val="21"/>
              </w:rPr>
            </w:pPr>
            <w:r>
              <w:rPr>
                <w:rFonts w:eastAsia="楷体_GB2312"/>
                <w:bCs/>
                <w:sz w:val="21"/>
                <w:szCs w:val="21"/>
              </w:rPr>
              <w:t>一等奖</w:t>
            </w:r>
          </w:p>
        </w:tc>
        <w:tc>
          <w:tcPr>
            <w:tcW w:w="1754" w:type="dxa"/>
            <w:gridSpan w:val="10"/>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1168" w:type="dxa"/>
            <w:gridSpan w:val="9"/>
            <w:vAlign w:val="center"/>
          </w:tcPr>
          <w:p w:rsidR="00EF0086" w:rsidRDefault="00EF0086" w:rsidP="00D40034">
            <w:pPr>
              <w:jc w:val="center"/>
              <w:rPr>
                <w:rFonts w:eastAsia="楷体_GB2312"/>
                <w:bCs/>
                <w:sz w:val="21"/>
                <w:szCs w:val="21"/>
              </w:rPr>
            </w:pPr>
            <w:r>
              <w:rPr>
                <w:rFonts w:eastAsia="楷体_GB2312"/>
                <w:bCs/>
                <w:sz w:val="21"/>
                <w:szCs w:val="21"/>
              </w:rPr>
              <w:t>二等奖</w:t>
            </w:r>
          </w:p>
        </w:tc>
        <w:tc>
          <w:tcPr>
            <w:tcW w:w="1466" w:type="dxa"/>
            <w:gridSpan w:val="6"/>
            <w:vAlign w:val="center"/>
          </w:tcPr>
          <w:p w:rsidR="00EF0086" w:rsidRDefault="00EF0086" w:rsidP="00D40034">
            <w:pPr>
              <w:jc w:val="right"/>
              <w:rPr>
                <w:rFonts w:eastAsia="楷体_GB2312"/>
                <w:bCs/>
                <w:sz w:val="21"/>
                <w:szCs w:val="21"/>
              </w:rPr>
            </w:pPr>
            <w:r>
              <w:rPr>
                <w:rFonts w:eastAsia="楷体_GB2312"/>
                <w:bCs/>
                <w:sz w:val="21"/>
                <w:szCs w:val="21"/>
              </w:rPr>
              <w:t>项</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jc w:val="center"/>
              <w:rPr>
                <w:rFonts w:eastAsia="楷体_GB2312"/>
                <w:bCs/>
                <w:sz w:val="21"/>
                <w:szCs w:val="21"/>
              </w:rPr>
            </w:pPr>
            <w:r>
              <w:rPr>
                <w:rFonts w:eastAsia="楷体_GB2312"/>
                <w:bCs/>
                <w:sz w:val="21"/>
                <w:szCs w:val="21"/>
              </w:rPr>
              <w:t>国家科技进步奖</w:t>
            </w:r>
          </w:p>
        </w:tc>
        <w:tc>
          <w:tcPr>
            <w:tcW w:w="1077" w:type="dxa"/>
            <w:gridSpan w:val="5"/>
            <w:vAlign w:val="center"/>
          </w:tcPr>
          <w:p w:rsidR="00EF0086" w:rsidRDefault="00EF0086" w:rsidP="00D40034">
            <w:pPr>
              <w:jc w:val="center"/>
              <w:rPr>
                <w:rFonts w:eastAsia="楷体_GB2312"/>
                <w:bCs/>
                <w:sz w:val="21"/>
                <w:szCs w:val="21"/>
              </w:rPr>
            </w:pPr>
            <w:r>
              <w:rPr>
                <w:rFonts w:eastAsia="楷体_GB2312"/>
                <w:bCs/>
                <w:sz w:val="21"/>
                <w:szCs w:val="21"/>
              </w:rPr>
              <w:t>特等奖</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 xml:space="preserve"> </w:t>
            </w:r>
            <w:r>
              <w:rPr>
                <w:rFonts w:eastAsia="楷体_GB2312"/>
                <w:bCs/>
                <w:sz w:val="21"/>
                <w:szCs w:val="21"/>
              </w:rPr>
              <w:t>项</w:t>
            </w:r>
          </w:p>
        </w:tc>
        <w:tc>
          <w:tcPr>
            <w:tcW w:w="877" w:type="dxa"/>
            <w:gridSpan w:val="4"/>
            <w:vAlign w:val="center"/>
          </w:tcPr>
          <w:p w:rsidR="00EF0086" w:rsidRDefault="00EF0086" w:rsidP="00D40034">
            <w:pPr>
              <w:jc w:val="center"/>
              <w:rPr>
                <w:rFonts w:eastAsia="楷体_GB2312"/>
                <w:bCs/>
                <w:sz w:val="21"/>
                <w:szCs w:val="21"/>
              </w:rPr>
            </w:pPr>
            <w:r>
              <w:rPr>
                <w:rFonts w:eastAsia="楷体_GB2312"/>
                <w:bCs/>
                <w:sz w:val="21"/>
                <w:szCs w:val="21"/>
              </w:rPr>
              <w:t>一等奖</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877" w:type="dxa"/>
            <w:gridSpan w:val="8"/>
            <w:vAlign w:val="center"/>
          </w:tcPr>
          <w:p w:rsidR="00EF0086" w:rsidRDefault="00EF0086" w:rsidP="00D40034">
            <w:pPr>
              <w:jc w:val="center"/>
              <w:rPr>
                <w:rFonts w:eastAsia="楷体_GB2312"/>
                <w:bCs/>
                <w:sz w:val="21"/>
                <w:szCs w:val="21"/>
              </w:rPr>
            </w:pPr>
            <w:r>
              <w:rPr>
                <w:rFonts w:eastAsia="楷体_GB2312"/>
                <w:bCs/>
                <w:sz w:val="21"/>
                <w:szCs w:val="21"/>
              </w:rPr>
              <w:t>二等奖</w:t>
            </w:r>
          </w:p>
        </w:tc>
        <w:tc>
          <w:tcPr>
            <w:tcW w:w="880" w:type="dxa"/>
            <w:vAlign w:val="center"/>
          </w:tcPr>
          <w:p w:rsidR="00EF0086" w:rsidRDefault="00EF0086" w:rsidP="00D40034">
            <w:pPr>
              <w:jc w:val="right"/>
              <w:rPr>
                <w:rFonts w:eastAsia="楷体_GB2312"/>
                <w:bCs/>
                <w:sz w:val="21"/>
                <w:szCs w:val="21"/>
              </w:rPr>
            </w:pPr>
            <w:r>
              <w:rPr>
                <w:rFonts w:eastAsia="楷体_GB2312"/>
                <w:bCs/>
                <w:sz w:val="21"/>
                <w:szCs w:val="21"/>
              </w:rPr>
              <w:t>项</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jc w:val="center"/>
              <w:rPr>
                <w:rFonts w:eastAsia="楷体_GB2312"/>
                <w:bCs/>
                <w:sz w:val="21"/>
                <w:szCs w:val="21"/>
              </w:rPr>
            </w:pPr>
            <w:r>
              <w:rPr>
                <w:rFonts w:eastAsia="楷体_GB2312"/>
                <w:bCs/>
                <w:sz w:val="21"/>
                <w:szCs w:val="21"/>
              </w:rPr>
              <w:t>省</w:t>
            </w:r>
            <w:r>
              <w:rPr>
                <w:rFonts w:eastAsia="楷体_GB2312" w:hint="eastAsia"/>
                <w:bCs/>
                <w:sz w:val="21"/>
                <w:szCs w:val="21"/>
              </w:rPr>
              <w:t>级科学技术</w:t>
            </w:r>
            <w:r>
              <w:rPr>
                <w:rFonts w:eastAsia="楷体_GB2312"/>
                <w:bCs/>
                <w:sz w:val="21"/>
                <w:szCs w:val="21"/>
              </w:rPr>
              <w:t>奖励</w:t>
            </w:r>
            <w:r>
              <w:rPr>
                <w:rFonts w:eastAsia="楷体_GB2312"/>
                <w:bCs/>
                <w:sz w:val="21"/>
                <w:szCs w:val="21"/>
              </w:rPr>
              <w:t xml:space="preserve"> </w:t>
            </w:r>
          </w:p>
        </w:tc>
        <w:tc>
          <w:tcPr>
            <w:tcW w:w="1077" w:type="dxa"/>
            <w:gridSpan w:val="5"/>
            <w:vAlign w:val="center"/>
          </w:tcPr>
          <w:p w:rsidR="00EF0086" w:rsidRDefault="00EF0086" w:rsidP="00D40034">
            <w:pPr>
              <w:jc w:val="center"/>
              <w:rPr>
                <w:rFonts w:eastAsia="楷体_GB2312"/>
                <w:bCs/>
                <w:sz w:val="21"/>
                <w:szCs w:val="21"/>
              </w:rPr>
            </w:pPr>
            <w:r>
              <w:rPr>
                <w:rFonts w:eastAsia="楷体_GB2312"/>
                <w:bCs/>
                <w:sz w:val="21"/>
                <w:szCs w:val="21"/>
              </w:rPr>
              <w:t>一等奖</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877" w:type="dxa"/>
            <w:gridSpan w:val="4"/>
            <w:vAlign w:val="center"/>
          </w:tcPr>
          <w:p w:rsidR="00EF0086" w:rsidRDefault="00EF0086" w:rsidP="00D40034">
            <w:pPr>
              <w:jc w:val="center"/>
              <w:rPr>
                <w:rFonts w:eastAsia="楷体_GB2312"/>
                <w:bCs/>
                <w:sz w:val="21"/>
                <w:szCs w:val="21"/>
              </w:rPr>
            </w:pPr>
            <w:r>
              <w:rPr>
                <w:rFonts w:eastAsia="楷体_GB2312"/>
                <w:bCs/>
                <w:sz w:val="21"/>
                <w:szCs w:val="21"/>
              </w:rPr>
              <w:t>二等奖</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877" w:type="dxa"/>
            <w:gridSpan w:val="8"/>
            <w:vAlign w:val="center"/>
          </w:tcPr>
          <w:p w:rsidR="00EF0086" w:rsidRDefault="00EF0086" w:rsidP="00D40034">
            <w:pPr>
              <w:jc w:val="center"/>
              <w:rPr>
                <w:rFonts w:eastAsia="楷体_GB2312"/>
                <w:bCs/>
                <w:sz w:val="21"/>
                <w:szCs w:val="21"/>
              </w:rPr>
            </w:pPr>
            <w:r>
              <w:rPr>
                <w:rFonts w:eastAsia="楷体_GB2312"/>
                <w:bCs/>
                <w:sz w:val="21"/>
                <w:szCs w:val="21"/>
              </w:rPr>
              <w:t>三等奖</w:t>
            </w:r>
          </w:p>
        </w:tc>
        <w:tc>
          <w:tcPr>
            <w:tcW w:w="880" w:type="dxa"/>
            <w:vAlign w:val="center"/>
          </w:tcPr>
          <w:p w:rsidR="00EF0086" w:rsidRDefault="00EF0086" w:rsidP="00D40034">
            <w:pPr>
              <w:jc w:val="right"/>
              <w:rPr>
                <w:rFonts w:eastAsia="楷体_GB2312"/>
                <w:bCs/>
                <w:sz w:val="21"/>
                <w:szCs w:val="21"/>
              </w:rPr>
            </w:pPr>
            <w:r>
              <w:rPr>
                <w:rFonts w:eastAsia="楷体_GB2312"/>
                <w:bCs/>
                <w:sz w:val="21"/>
                <w:szCs w:val="21"/>
              </w:rPr>
              <w:t>项</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jc w:val="center"/>
              <w:rPr>
                <w:rFonts w:eastAsia="楷体_GB2312"/>
                <w:bCs/>
                <w:sz w:val="21"/>
                <w:szCs w:val="21"/>
              </w:rPr>
            </w:pPr>
            <w:r>
              <w:rPr>
                <w:rFonts w:eastAsia="楷体_GB2312" w:hint="eastAsia"/>
                <w:bCs/>
                <w:sz w:val="21"/>
                <w:szCs w:val="21"/>
              </w:rPr>
              <w:t>国家行业或部委科技奖</w:t>
            </w:r>
          </w:p>
        </w:tc>
        <w:tc>
          <w:tcPr>
            <w:tcW w:w="1077" w:type="dxa"/>
            <w:gridSpan w:val="5"/>
            <w:vAlign w:val="center"/>
          </w:tcPr>
          <w:p w:rsidR="00EF0086" w:rsidRDefault="00EF0086" w:rsidP="00D40034">
            <w:pPr>
              <w:jc w:val="center"/>
              <w:rPr>
                <w:rFonts w:eastAsia="楷体_GB2312"/>
                <w:bCs/>
                <w:sz w:val="21"/>
                <w:szCs w:val="21"/>
              </w:rPr>
            </w:pPr>
            <w:r>
              <w:rPr>
                <w:rFonts w:eastAsia="楷体_GB2312"/>
                <w:bCs/>
                <w:sz w:val="21"/>
                <w:szCs w:val="21"/>
              </w:rPr>
              <w:t>一等奖</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877" w:type="dxa"/>
            <w:gridSpan w:val="4"/>
            <w:vAlign w:val="center"/>
          </w:tcPr>
          <w:p w:rsidR="00EF0086" w:rsidRDefault="00EF0086" w:rsidP="00D40034">
            <w:pPr>
              <w:jc w:val="center"/>
              <w:rPr>
                <w:rFonts w:eastAsia="楷体_GB2312"/>
                <w:bCs/>
                <w:sz w:val="21"/>
                <w:szCs w:val="21"/>
              </w:rPr>
            </w:pPr>
            <w:r>
              <w:rPr>
                <w:rFonts w:eastAsia="楷体_GB2312"/>
                <w:bCs/>
                <w:sz w:val="21"/>
                <w:szCs w:val="21"/>
              </w:rPr>
              <w:t>二等奖</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877" w:type="dxa"/>
            <w:gridSpan w:val="8"/>
            <w:vAlign w:val="center"/>
          </w:tcPr>
          <w:p w:rsidR="00EF0086" w:rsidRDefault="00EF0086" w:rsidP="00D40034">
            <w:pPr>
              <w:jc w:val="center"/>
              <w:rPr>
                <w:rFonts w:eastAsia="楷体_GB2312"/>
                <w:bCs/>
                <w:sz w:val="21"/>
                <w:szCs w:val="21"/>
              </w:rPr>
            </w:pPr>
            <w:r>
              <w:rPr>
                <w:rFonts w:eastAsia="楷体_GB2312"/>
                <w:bCs/>
                <w:sz w:val="21"/>
                <w:szCs w:val="21"/>
              </w:rPr>
              <w:t>三等奖</w:t>
            </w:r>
          </w:p>
        </w:tc>
        <w:tc>
          <w:tcPr>
            <w:tcW w:w="880" w:type="dxa"/>
            <w:vAlign w:val="center"/>
          </w:tcPr>
          <w:p w:rsidR="00EF0086" w:rsidRDefault="00EF0086" w:rsidP="00D40034">
            <w:pPr>
              <w:jc w:val="right"/>
              <w:rPr>
                <w:rFonts w:eastAsia="楷体_GB2312"/>
                <w:bCs/>
                <w:sz w:val="21"/>
                <w:szCs w:val="21"/>
              </w:rPr>
            </w:pPr>
            <w:r>
              <w:rPr>
                <w:rFonts w:eastAsia="楷体_GB2312"/>
                <w:bCs/>
                <w:sz w:val="21"/>
                <w:szCs w:val="21"/>
              </w:rPr>
              <w:t>项</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jc w:val="center"/>
              <w:rPr>
                <w:rFonts w:eastAsia="楷体_GB2312" w:hint="eastAsia"/>
                <w:bCs/>
                <w:sz w:val="21"/>
                <w:szCs w:val="21"/>
              </w:rPr>
            </w:pPr>
            <w:r>
              <w:rPr>
                <w:rFonts w:eastAsia="楷体_GB2312" w:hint="eastAsia"/>
                <w:bCs/>
                <w:sz w:val="21"/>
                <w:szCs w:val="21"/>
              </w:rPr>
              <w:t>省级社会力量科技奖</w:t>
            </w:r>
            <w:r>
              <w:rPr>
                <w:rFonts w:eastAsia="楷体_GB2312"/>
                <w:bCs/>
                <w:sz w:val="21"/>
                <w:szCs w:val="21"/>
              </w:rPr>
              <w:t>获奖情况</w:t>
            </w:r>
          </w:p>
        </w:tc>
        <w:tc>
          <w:tcPr>
            <w:tcW w:w="1077" w:type="dxa"/>
            <w:gridSpan w:val="5"/>
            <w:vAlign w:val="center"/>
          </w:tcPr>
          <w:p w:rsidR="00EF0086" w:rsidRDefault="00EF0086" w:rsidP="00D40034">
            <w:pPr>
              <w:jc w:val="center"/>
              <w:rPr>
                <w:rFonts w:eastAsia="楷体_GB2312"/>
                <w:bCs/>
                <w:sz w:val="21"/>
                <w:szCs w:val="21"/>
              </w:rPr>
            </w:pPr>
            <w:r>
              <w:rPr>
                <w:rFonts w:eastAsia="楷体_GB2312"/>
                <w:bCs/>
                <w:sz w:val="21"/>
                <w:szCs w:val="21"/>
              </w:rPr>
              <w:t>一等奖</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877" w:type="dxa"/>
            <w:gridSpan w:val="4"/>
            <w:vAlign w:val="center"/>
          </w:tcPr>
          <w:p w:rsidR="00EF0086" w:rsidRDefault="00EF0086" w:rsidP="00D40034">
            <w:pPr>
              <w:jc w:val="center"/>
              <w:rPr>
                <w:rFonts w:eastAsia="楷体_GB2312"/>
                <w:bCs/>
                <w:sz w:val="21"/>
                <w:szCs w:val="21"/>
              </w:rPr>
            </w:pPr>
            <w:r>
              <w:rPr>
                <w:rFonts w:eastAsia="楷体_GB2312"/>
                <w:bCs/>
                <w:sz w:val="21"/>
                <w:szCs w:val="21"/>
              </w:rPr>
              <w:t>二等奖</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项</w:t>
            </w:r>
          </w:p>
        </w:tc>
        <w:tc>
          <w:tcPr>
            <w:tcW w:w="877" w:type="dxa"/>
            <w:gridSpan w:val="8"/>
            <w:vAlign w:val="center"/>
          </w:tcPr>
          <w:p w:rsidR="00EF0086" w:rsidRDefault="00EF0086" w:rsidP="00D40034">
            <w:pPr>
              <w:jc w:val="center"/>
              <w:rPr>
                <w:rFonts w:eastAsia="楷体_GB2312"/>
                <w:bCs/>
                <w:sz w:val="21"/>
                <w:szCs w:val="21"/>
              </w:rPr>
            </w:pPr>
            <w:r>
              <w:rPr>
                <w:rFonts w:eastAsia="楷体_GB2312"/>
                <w:bCs/>
                <w:sz w:val="21"/>
                <w:szCs w:val="21"/>
              </w:rPr>
              <w:t>三等奖</w:t>
            </w:r>
          </w:p>
        </w:tc>
        <w:tc>
          <w:tcPr>
            <w:tcW w:w="880" w:type="dxa"/>
            <w:vAlign w:val="center"/>
          </w:tcPr>
          <w:p w:rsidR="00EF0086" w:rsidRDefault="00EF0086" w:rsidP="00D40034">
            <w:pPr>
              <w:jc w:val="right"/>
              <w:rPr>
                <w:rFonts w:eastAsia="楷体_GB2312"/>
                <w:bCs/>
                <w:sz w:val="21"/>
                <w:szCs w:val="21"/>
              </w:rPr>
            </w:pPr>
            <w:r>
              <w:rPr>
                <w:rFonts w:eastAsia="楷体_GB2312"/>
                <w:bCs/>
                <w:sz w:val="21"/>
                <w:szCs w:val="21"/>
              </w:rPr>
              <w:t>项</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jc w:val="center"/>
              <w:rPr>
                <w:rFonts w:eastAsia="楷体_GB2312"/>
                <w:bCs/>
                <w:sz w:val="21"/>
                <w:szCs w:val="21"/>
              </w:rPr>
            </w:pPr>
          </w:p>
        </w:tc>
        <w:tc>
          <w:tcPr>
            <w:tcW w:w="1077" w:type="dxa"/>
            <w:gridSpan w:val="5"/>
            <w:vAlign w:val="center"/>
          </w:tcPr>
          <w:p w:rsidR="00EF0086" w:rsidRDefault="00EF0086" w:rsidP="00D40034">
            <w:pPr>
              <w:jc w:val="center"/>
              <w:rPr>
                <w:rFonts w:eastAsia="楷体_GB2312"/>
                <w:bCs/>
                <w:sz w:val="21"/>
                <w:szCs w:val="21"/>
              </w:rPr>
            </w:pPr>
            <w:r>
              <w:rPr>
                <w:rFonts w:eastAsia="楷体_GB2312"/>
                <w:bCs/>
                <w:sz w:val="21"/>
                <w:szCs w:val="21"/>
              </w:rPr>
              <w:t>共计</w:t>
            </w:r>
          </w:p>
        </w:tc>
        <w:tc>
          <w:tcPr>
            <w:tcW w:w="4388" w:type="dxa"/>
            <w:gridSpan w:val="25"/>
            <w:vAlign w:val="center"/>
          </w:tcPr>
          <w:p w:rsidR="00EF0086" w:rsidRDefault="00EF0086" w:rsidP="00D40034">
            <w:pPr>
              <w:jc w:val="right"/>
              <w:rPr>
                <w:rFonts w:eastAsia="楷体_GB2312"/>
                <w:bCs/>
                <w:sz w:val="21"/>
                <w:szCs w:val="21"/>
              </w:rPr>
            </w:pPr>
            <w:r>
              <w:rPr>
                <w:rFonts w:eastAsia="楷体_GB2312"/>
                <w:bCs/>
                <w:sz w:val="21"/>
                <w:szCs w:val="21"/>
              </w:rPr>
              <w:t>项</w:t>
            </w:r>
          </w:p>
        </w:tc>
      </w:tr>
      <w:tr w:rsidR="00EF0086" w:rsidTr="00D40034">
        <w:trPr>
          <w:trHeight w:val="385"/>
          <w:jc w:val="center"/>
        </w:trPr>
        <w:tc>
          <w:tcPr>
            <w:tcW w:w="1126" w:type="dxa"/>
            <w:gridSpan w:val="2"/>
            <w:vMerge w:val="restart"/>
            <w:vAlign w:val="center"/>
          </w:tcPr>
          <w:p w:rsidR="00EF0086" w:rsidRDefault="00EF0086" w:rsidP="00D40034">
            <w:pPr>
              <w:jc w:val="center"/>
              <w:rPr>
                <w:rFonts w:eastAsia="楷体_GB2312"/>
                <w:bCs/>
                <w:sz w:val="21"/>
                <w:szCs w:val="21"/>
              </w:rPr>
            </w:pPr>
            <w:r>
              <w:rPr>
                <w:rFonts w:eastAsia="楷体_GB2312"/>
                <w:b/>
                <w:bCs/>
                <w:sz w:val="21"/>
                <w:szCs w:val="21"/>
              </w:rPr>
              <w:t>论文专著</w:t>
            </w:r>
            <w:r>
              <w:rPr>
                <w:rFonts w:eastAsia="楷体_GB2312"/>
                <w:bCs/>
                <w:sz w:val="21"/>
                <w:szCs w:val="21"/>
              </w:rPr>
              <w:t>（</w:t>
            </w:r>
            <w:r>
              <w:rPr>
                <w:rFonts w:eastAsia="楷体_GB2312" w:hint="eastAsia"/>
                <w:bCs/>
                <w:sz w:val="21"/>
                <w:szCs w:val="21"/>
              </w:rPr>
              <w:t>近三年</w:t>
            </w:r>
            <w:r>
              <w:rPr>
                <w:rFonts w:eastAsia="楷体_GB2312"/>
                <w:bCs/>
                <w:sz w:val="21"/>
                <w:szCs w:val="21"/>
              </w:rPr>
              <w:t>合计）</w:t>
            </w:r>
          </w:p>
        </w:tc>
        <w:tc>
          <w:tcPr>
            <w:tcW w:w="1799" w:type="dxa"/>
            <w:gridSpan w:val="4"/>
            <w:vAlign w:val="center"/>
          </w:tcPr>
          <w:p w:rsidR="00EF0086" w:rsidRDefault="00EF0086" w:rsidP="00D40034">
            <w:pPr>
              <w:jc w:val="center"/>
              <w:rPr>
                <w:rFonts w:eastAsia="楷体_GB2312"/>
                <w:bCs/>
                <w:sz w:val="21"/>
                <w:szCs w:val="21"/>
              </w:rPr>
            </w:pPr>
            <w:r>
              <w:rPr>
                <w:rFonts w:eastAsia="楷体_GB2312"/>
                <w:bCs/>
                <w:sz w:val="21"/>
                <w:szCs w:val="21"/>
              </w:rPr>
              <w:t>发表论文</w:t>
            </w:r>
          </w:p>
        </w:tc>
        <w:tc>
          <w:tcPr>
            <w:tcW w:w="1077" w:type="dxa"/>
            <w:gridSpan w:val="5"/>
            <w:vAlign w:val="center"/>
          </w:tcPr>
          <w:p w:rsidR="00EF0086" w:rsidRDefault="00EF0086" w:rsidP="00D40034">
            <w:pPr>
              <w:jc w:val="center"/>
              <w:rPr>
                <w:rFonts w:eastAsia="楷体_GB2312"/>
                <w:bCs/>
                <w:sz w:val="21"/>
                <w:szCs w:val="21"/>
              </w:rPr>
            </w:pPr>
            <w:r>
              <w:rPr>
                <w:rFonts w:eastAsia="楷体_GB2312"/>
                <w:bCs/>
                <w:sz w:val="21"/>
                <w:szCs w:val="21"/>
              </w:rPr>
              <w:t>共计</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 xml:space="preserve"> </w:t>
            </w:r>
            <w:r>
              <w:rPr>
                <w:rFonts w:eastAsia="楷体_GB2312"/>
                <w:bCs/>
                <w:sz w:val="21"/>
                <w:szCs w:val="21"/>
              </w:rPr>
              <w:t>篇</w:t>
            </w:r>
          </w:p>
        </w:tc>
        <w:tc>
          <w:tcPr>
            <w:tcW w:w="877" w:type="dxa"/>
            <w:gridSpan w:val="4"/>
            <w:vAlign w:val="center"/>
          </w:tcPr>
          <w:p w:rsidR="00EF0086" w:rsidRDefault="00EF0086" w:rsidP="00D40034">
            <w:pPr>
              <w:jc w:val="center"/>
              <w:rPr>
                <w:rFonts w:eastAsia="楷体_GB2312"/>
                <w:bCs/>
                <w:sz w:val="21"/>
                <w:szCs w:val="21"/>
              </w:rPr>
            </w:pPr>
            <w:r>
              <w:rPr>
                <w:rFonts w:eastAsia="楷体_GB2312"/>
                <w:bCs/>
                <w:sz w:val="21"/>
                <w:szCs w:val="21"/>
              </w:rPr>
              <w:t>SCI</w:t>
            </w:r>
          </w:p>
        </w:tc>
        <w:tc>
          <w:tcPr>
            <w:tcW w:w="877" w:type="dxa"/>
            <w:gridSpan w:val="6"/>
            <w:vAlign w:val="center"/>
          </w:tcPr>
          <w:p w:rsidR="00EF0086" w:rsidRDefault="00EF0086" w:rsidP="00D40034">
            <w:pPr>
              <w:jc w:val="right"/>
              <w:rPr>
                <w:rFonts w:eastAsia="楷体_GB2312"/>
                <w:bCs/>
                <w:sz w:val="21"/>
                <w:szCs w:val="21"/>
              </w:rPr>
            </w:pPr>
            <w:r>
              <w:rPr>
                <w:rFonts w:eastAsia="楷体_GB2312"/>
                <w:bCs/>
                <w:sz w:val="21"/>
                <w:szCs w:val="21"/>
              </w:rPr>
              <w:t xml:space="preserve"> </w:t>
            </w:r>
            <w:r>
              <w:rPr>
                <w:rFonts w:eastAsia="楷体_GB2312"/>
                <w:bCs/>
                <w:sz w:val="21"/>
                <w:szCs w:val="21"/>
              </w:rPr>
              <w:t>篇</w:t>
            </w:r>
          </w:p>
        </w:tc>
        <w:tc>
          <w:tcPr>
            <w:tcW w:w="877" w:type="dxa"/>
            <w:gridSpan w:val="8"/>
            <w:vAlign w:val="center"/>
          </w:tcPr>
          <w:p w:rsidR="00EF0086" w:rsidRDefault="00EF0086" w:rsidP="00D40034">
            <w:pPr>
              <w:jc w:val="center"/>
              <w:rPr>
                <w:rFonts w:eastAsia="楷体_GB2312"/>
                <w:bCs/>
                <w:sz w:val="21"/>
                <w:szCs w:val="21"/>
              </w:rPr>
            </w:pPr>
            <w:r>
              <w:rPr>
                <w:rFonts w:eastAsia="楷体_GB2312"/>
                <w:bCs/>
                <w:sz w:val="21"/>
                <w:szCs w:val="21"/>
              </w:rPr>
              <w:t>EI</w:t>
            </w:r>
          </w:p>
        </w:tc>
        <w:tc>
          <w:tcPr>
            <w:tcW w:w="880" w:type="dxa"/>
            <w:vAlign w:val="center"/>
          </w:tcPr>
          <w:p w:rsidR="00EF0086" w:rsidRDefault="00EF0086" w:rsidP="00D40034">
            <w:pPr>
              <w:jc w:val="right"/>
              <w:rPr>
                <w:rFonts w:eastAsia="楷体_GB2312"/>
                <w:bCs/>
                <w:sz w:val="21"/>
                <w:szCs w:val="21"/>
              </w:rPr>
            </w:pPr>
            <w:r>
              <w:rPr>
                <w:rFonts w:eastAsia="楷体_GB2312"/>
                <w:bCs/>
                <w:sz w:val="21"/>
                <w:szCs w:val="21"/>
              </w:rPr>
              <w:t>篇</w:t>
            </w:r>
          </w:p>
        </w:tc>
      </w:tr>
      <w:tr w:rsidR="00EF0086" w:rsidTr="00D40034">
        <w:trPr>
          <w:trHeight w:val="385"/>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jc w:val="center"/>
              <w:rPr>
                <w:rFonts w:eastAsia="楷体_GB2312"/>
                <w:bCs/>
                <w:sz w:val="21"/>
                <w:szCs w:val="21"/>
              </w:rPr>
            </w:pPr>
            <w:r>
              <w:rPr>
                <w:rFonts w:eastAsia="楷体_GB2312"/>
                <w:bCs/>
                <w:sz w:val="21"/>
                <w:szCs w:val="21"/>
              </w:rPr>
              <w:t>专著</w:t>
            </w:r>
          </w:p>
        </w:tc>
        <w:tc>
          <w:tcPr>
            <w:tcW w:w="1077" w:type="dxa"/>
            <w:gridSpan w:val="5"/>
            <w:vAlign w:val="center"/>
          </w:tcPr>
          <w:p w:rsidR="00EF0086" w:rsidRDefault="00EF0086" w:rsidP="00D40034">
            <w:pPr>
              <w:jc w:val="center"/>
              <w:rPr>
                <w:rFonts w:eastAsia="楷体_GB2312"/>
                <w:bCs/>
                <w:sz w:val="21"/>
                <w:szCs w:val="21"/>
              </w:rPr>
            </w:pPr>
            <w:r>
              <w:rPr>
                <w:rFonts w:eastAsia="楷体_GB2312"/>
                <w:bCs/>
                <w:sz w:val="21"/>
                <w:szCs w:val="21"/>
              </w:rPr>
              <w:t>国内出版</w:t>
            </w:r>
          </w:p>
        </w:tc>
        <w:tc>
          <w:tcPr>
            <w:tcW w:w="1754" w:type="dxa"/>
            <w:gridSpan w:val="10"/>
            <w:vAlign w:val="center"/>
          </w:tcPr>
          <w:p w:rsidR="00EF0086" w:rsidRDefault="00EF0086" w:rsidP="00D40034">
            <w:pPr>
              <w:jc w:val="center"/>
              <w:rPr>
                <w:rFonts w:eastAsia="楷体_GB2312"/>
                <w:bCs/>
                <w:sz w:val="21"/>
                <w:szCs w:val="21"/>
              </w:rPr>
            </w:pPr>
            <w:r>
              <w:rPr>
                <w:rFonts w:eastAsia="楷体_GB2312"/>
                <w:bCs/>
                <w:sz w:val="21"/>
                <w:szCs w:val="21"/>
              </w:rPr>
              <w:t xml:space="preserve">           </w:t>
            </w:r>
            <w:r>
              <w:rPr>
                <w:rFonts w:eastAsia="楷体_GB2312"/>
                <w:bCs/>
                <w:sz w:val="21"/>
                <w:szCs w:val="21"/>
              </w:rPr>
              <w:t>部</w:t>
            </w:r>
          </w:p>
        </w:tc>
        <w:tc>
          <w:tcPr>
            <w:tcW w:w="1094" w:type="dxa"/>
            <w:gridSpan w:val="8"/>
            <w:vAlign w:val="center"/>
          </w:tcPr>
          <w:p w:rsidR="00EF0086" w:rsidRDefault="00EF0086" w:rsidP="00D40034">
            <w:pPr>
              <w:jc w:val="center"/>
              <w:rPr>
                <w:rFonts w:eastAsia="楷体_GB2312"/>
                <w:bCs/>
                <w:sz w:val="21"/>
                <w:szCs w:val="21"/>
              </w:rPr>
            </w:pPr>
            <w:r>
              <w:rPr>
                <w:rFonts w:eastAsia="楷体_GB2312"/>
                <w:bCs/>
                <w:sz w:val="21"/>
                <w:szCs w:val="21"/>
              </w:rPr>
              <w:t>国外出版</w:t>
            </w:r>
          </w:p>
        </w:tc>
        <w:tc>
          <w:tcPr>
            <w:tcW w:w="1540" w:type="dxa"/>
            <w:gridSpan w:val="7"/>
            <w:vAlign w:val="center"/>
          </w:tcPr>
          <w:p w:rsidR="00EF0086" w:rsidRDefault="00EF0086" w:rsidP="00D40034">
            <w:pPr>
              <w:jc w:val="right"/>
              <w:rPr>
                <w:rFonts w:eastAsia="楷体_GB2312"/>
                <w:bCs/>
                <w:sz w:val="21"/>
                <w:szCs w:val="21"/>
              </w:rPr>
            </w:pPr>
            <w:r>
              <w:rPr>
                <w:rFonts w:eastAsia="楷体_GB2312"/>
                <w:bCs/>
                <w:sz w:val="21"/>
                <w:szCs w:val="21"/>
              </w:rPr>
              <w:t>部</w:t>
            </w:r>
          </w:p>
        </w:tc>
      </w:tr>
      <w:tr w:rsidR="00EF0086" w:rsidTr="00D40034">
        <w:trPr>
          <w:trHeight w:val="170"/>
          <w:jc w:val="center"/>
        </w:trPr>
        <w:tc>
          <w:tcPr>
            <w:tcW w:w="1126" w:type="dxa"/>
            <w:gridSpan w:val="2"/>
            <w:vMerge w:val="restart"/>
            <w:vAlign w:val="center"/>
          </w:tcPr>
          <w:p w:rsidR="00EF0086" w:rsidRDefault="00EF0086" w:rsidP="00D40034">
            <w:pPr>
              <w:rPr>
                <w:rFonts w:eastAsia="楷体_GB2312"/>
                <w:b/>
                <w:bCs/>
                <w:sz w:val="21"/>
                <w:szCs w:val="21"/>
              </w:rPr>
            </w:pPr>
            <w:r>
              <w:rPr>
                <w:rFonts w:eastAsia="楷体_GB2312"/>
                <w:b/>
                <w:bCs/>
                <w:sz w:val="21"/>
                <w:szCs w:val="21"/>
              </w:rPr>
              <w:lastRenderedPageBreak/>
              <w:t>知识产权</w:t>
            </w:r>
          </w:p>
          <w:p w:rsidR="00EF0086" w:rsidRDefault="00EF0086" w:rsidP="00D40034">
            <w:pPr>
              <w:jc w:val="center"/>
              <w:rPr>
                <w:rFonts w:eastAsia="楷体_GB2312"/>
                <w:bCs/>
                <w:sz w:val="21"/>
                <w:szCs w:val="21"/>
              </w:rPr>
            </w:pPr>
            <w:r>
              <w:rPr>
                <w:rFonts w:eastAsia="楷体_GB2312"/>
                <w:bCs/>
                <w:sz w:val="21"/>
                <w:szCs w:val="21"/>
              </w:rPr>
              <w:t>（</w:t>
            </w:r>
            <w:r>
              <w:rPr>
                <w:rFonts w:eastAsia="楷体_GB2312" w:hint="eastAsia"/>
                <w:bCs/>
                <w:sz w:val="21"/>
                <w:szCs w:val="21"/>
              </w:rPr>
              <w:t>近三年合计</w:t>
            </w:r>
            <w:r>
              <w:rPr>
                <w:rFonts w:eastAsia="楷体_GB2312"/>
                <w:bCs/>
                <w:sz w:val="21"/>
                <w:szCs w:val="21"/>
              </w:rPr>
              <w:t>）</w:t>
            </w:r>
          </w:p>
        </w:tc>
        <w:tc>
          <w:tcPr>
            <w:tcW w:w="1799" w:type="dxa"/>
            <w:gridSpan w:val="4"/>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发明专利</w:t>
            </w:r>
          </w:p>
        </w:tc>
        <w:tc>
          <w:tcPr>
            <w:tcW w:w="1077"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国际</w:t>
            </w:r>
          </w:p>
        </w:tc>
        <w:tc>
          <w:tcPr>
            <w:tcW w:w="1754" w:type="dxa"/>
            <w:gridSpan w:val="10"/>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c>
          <w:tcPr>
            <w:tcW w:w="1094" w:type="dxa"/>
            <w:gridSpan w:val="8"/>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国内</w:t>
            </w:r>
          </w:p>
        </w:tc>
        <w:tc>
          <w:tcPr>
            <w:tcW w:w="1540" w:type="dxa"/>
            <w:gridSpan w:val="7"/>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spacing w:line="320" w:lineRule="exact"/>
              <w:jc w:val="center"/>
              <w:rPr>
                <w:rFonts w:eastAsia="楷体_GB2312" w:hint="eastAsia"/>
                <w:bCs/>
                <w:sz w:val="21"/>
                <w:szCs w:val="21"/>
              </w:rPr>
            </w:pPr>
            <w:r>
              <w:rPr>
                <w:rFonts w:eastAsia="楷体_GB2312" w:hint="eastAsia"/>
                <w:bCs/>
                <w:sz w:val="21"/>
                <w:szCs w:val="21"/>
              </w:rPr>
              <w:t>实用新型专利</w:t>
            </w:r>
          </w:p>
        </w:tc>
        <w:tc>
          <w:tcPr>
            <w:tcW w:w="1077"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国际</w:t>
            </w:r>
          </w:p>
        </w:tc>
        <w:tc>
          <w:tcPr>
            <w:tcW w:w="1754" w:type="dxa"/>
            <w:gridSpan w:val="10"/>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c>
          <w:tcPr>
            <w:tcW w:w="1094" w:type="dxa"/>
            <w:gridSpan w:val="8"/>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国内</w:t>
            </w:r>
          </w:p>
        </w:tc>
        <w:tc>
          <w:tcPr>
            <w:tcW w:w="1540" w:type="dxa"/>
            <w:gridSpan w:val="7"/>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spacing w:line="320" w:lineRule="exact"/>
              <w:jc w:val="center"/>
              <w:rPr>
                <w:rFonts w:eastAsia="楷体_GB2312" w:hint="eastAsia"/>
                <w:bCs/>
                <w:sz w:val="21"/>
                <w:szCs w:val="21"/>
              </w:rPr>
            </w:pPr>
            <w:r>
              <w:rPr>
                <w:rFonts w:eastAsia="楷体_GB2312" w:hint="eastAsia"/>
                <w:bCs/>
                <w:sz w:val="21"/>
                <w:szCs w:val="21"/>
              </w:rPr>
              <w:t>新品种权</w:t>
            </w:r>
          </w:p>
        </w:tc>
        <w:tc>
          <w:tcPr>
            <w:tcW w:w="1077"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国际</w:t>
            </w:r>
          </w:p>
        </w:tc>
        <w:tc>
          <w:tcPr>
            <w:tcW w:w="1754" w:type="dxa"/>
            <w:gridSpan w:val="10"/>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c>
          <w:tcPr>
            <w:tcW w:w="1094" w:type="dxa"/>
            <w:gridSpan w:val="8"/>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国内</w:t>
            </w:r>
          </w:p>
        </w:tc>
        <w:tc>
          <w:tcPr>
            <w:tcW w:w="1540" w:type="dxa"/>
            <w:gridSpan w:val="7"/>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Align w:val="center"/>
          </w:tcPr>
          <w:p w:rsidR="00EF0086" w:rsidRDefault="00EF0086" w:rsidP="00D40034">
            <w:pPr>
              <w:spacing w:line="320" w:lineRule="exact"/>
              <w:jc w:val="center"/>
              <w:rPr>
                <w:rFonts w:eastAsia="楷体_GB2312" w:hint="eastAsia"/>
                <w:bCs/>
                <w:sz w:val="21"/>
                <w:szCs w:val="21"/>
              </w:rPr>
            </w:pPr>
            <w:r>
              <w:rPr>
                <w:rFonts w:eastAsia="楷体_GB2312" w:hint="eastAsia"/>
                <w:bCs/>
                <w:sz w:val="21"/>
                <w:szCs w:val="21"/>
              </w:rPr>
              <w:t>软件著作权</w:t>
            </w:r>
          </w:p>
        </w:tc>
        <w:tc>
          <w:tcPr>
            <w:tcW w:w="1077"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国际</w:t>
            </w:r>
          </w:p>
        </w:tc>
        <w:tc>
          <w:tcPr>
            <w:tcW w:w="1754" w:type="dxa"/>
            <w:gridSpan w:val="10"/>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c>
          <w:tcPr>
            <w:tcW w:w="1094" w:type="dxa"/>
            <w:gridSpan w:val="8"/>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国内</w:t>
            </w:r>
          </w:p>
        </w:tc>
        <w:tc>
          <w:tcPr>
            <w:tcW w:w="1540" w:type="dxa"/>
            <w:gridSpan w:val="7"/>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Merge w:val="restart"/>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标准规范</w:t>
            </w:r>
          </w:p>
        </w:tc>
        <w:tc>
          <w:tcPr>
            <w:tcW w:w="1077"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国际标准</w:t>
            </w:r>
          </w:p>
        </w:tc>
        <w:tc>
          <w:tcPr>
            <w:tcW w:w="1754" w:type="dxa"/>
            <w:gridSpan w:val="10"/>
            <w:vAlign w:val="center"/>
          </w:tcPr>
          <w:p w:rsidR="00EF0086" w:rsidRDefault="00EF0086" w:rsidP="00D40034">
            <w:pPr>
              <w:spacing w:line="320" w:lineRule="exact"/>
              <w:jc w:val="right"/>
              <w:rPr>
                <w:rFonts w:eastAsia="楷体_GB2312"/>
                <w:bCs/>
                <w:sz w:val="21"/>
                <w:szCs w:val="21"/>
              </w:rPr>
            </w:pPr>
            <w:proofErr w:type="gramStart"/>
            <w:r>
              <w:rPr>
                <w:rFonts w:eastAsia="楷体_GB2312"/>
                <w:bCs/>
                <w:sz w:val="21"/>
                <w:szCs w:val="21"/>
              </w:rPr>
              <w:t>个</w:t>
            </w:r>
            <w:proofErr w:type="gramEnd"/>
          </w:p>
        </w:tc>
        <w:tc>
          <w:tcPr>
            <w:tcW w:w="1094" w:type="dxa"/>
            <w:gridSpan w:val="8"/>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国家标准</w:t>
            </w:r>
          </w:p>
        </w:tc>
        <w:tc>
          <w:tcPr>
            <w:tcW w:w="1540" w:type="dxa"/>
            <w:gridSpan w:val="7"/>
            <w:vAlign w:val="center"/>
          </w:tcPr>
          <w:p w:rsidR="00EF0086" w:rsidRDefault="00EF0086" w:rsidP="00D40034">
            <w:pPr>
              <w:spacing w:line="320" w:lineRule="exact"/>
              <w:jc w:val="right"/>
              <w:rPr>
                <w:rFonts w:eastAsia="楷体_GB2312"/>
                <w:bCs/>
                <w:sz w:val="21"/>
                <w:szCs w:val="21"/>
              </w:rPr>
            </w:pPr>
            <w:proofErr w:type="gramStart"/>
            <w:r>
              <w:rPr>
                <w:rFonts w:eastAsia="楷体_GB2312"/>
                <w:bCs/>
                <w:sz w:val="21"/>
                <w:szCs w:val="21"/>
              </w:rPr>
              <w:t>个</w:t>
            </w:r>
            <w:proofErr w:type="gramEnd"/>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799" w:type="dxa"/>
            <w:gridSpan w:val="4"/>
            <w:vMerge/>
            <w:vAlign w:val="center"/>
          </w:tcPr>
          <w:p w:rsidR="00EF0086" w:rsidRDefault="00EF0086" w:rsidP="00D40034">
            <w:pPr>
              <w:spacing w:line="320" w:lineRule="exact"/>
              <w:jc w:val="center"/>
              <w:rPr>
                <w:rFonts w:eastAsia="楷体_GB2312"/>
                <w:bCs/>
                <w:sz w:val="21"/>
                <w:szCs w:val="21"/>
              </w:rPr>
            </w:pPr>
          </w:p>
        </w:tc>
        <w:tc>
          <w:tcPr>
            <w:tcW w:w="1077"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行业标准</w:t>
            </w:r>
          </w:p>
        </w:tc>
        <w:tc>
          <w:tcPr>
            <w:tcW w:w="1754" w:type="dxa"/>
            <w:gridSpan w:val="10"/>
            <w:vAlign w:val="center"/>
          </w:tcPr>
          <w:p w:rsidR="00EF0086" w:rsidRDefault="00EF0086" w:rsidP="00D40034">
            <w:pPr>
              <w:spacing w:line="320" w:lineRule="exact"/>
              <w:jc w:val="right"/>
              <w:rPr>
                <w:rFonts w:eastAsia="楷体_GB2312"/>
                <w:bCs/>
                <w:sz w:val="21"/>
                <w:szCs w:val="21"/>
              </w:rPr>
            </w:pPr>
            <w:proofErr w:type="gramStart"/>
            <w:r>
              <w:rPr>
                <w:rFonts w:eastAsia="楷体_GB2312"/>
                <w:bCs/>
                <w:sz w:val="21"/>
                <w:szCs w:val="21"/>
              </w:rPr>
              <w:t>个</w:t>
            </w:r>
            <w:proofErr w:type="gramEnd"/>
          </w:p>
        </w:tc>
        <w:tc>
          <w:tcPr>
            <w:tcW w:w="1094" w:type="dxa"/>
            <w:gridSpan w:val="8"/>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企业标准</w:t>
            </w:r>
          </w:p>
        </w:tc>
        <w:tc>
          <w:tcPr>
            <w:tcW w:w="1540" w:type="dxa"/>
            <w:gridSpan w:val="7"/>
            <w:vAlign w:val="center"/>
          </w:tcPr>
          <w:p w:rsidR="00EF0086" w:rsidRDefault="00EF0086" w:rsidP="00D40034">
            <w:pPr>
              <w:spacing w:line="320" w:lineRule="exact"/>
              <w:jc w:val="right"/>
              <w:rPr>
                <w:rFonts w:eastAsia="楷体_GB2312"/>
                <w:bCs/>
                <w:sz w:val="21"/>
                <w:szCs w:val="21"/>
              </w:rPr>
            </w:pPr>
            <w:proofErr w:type="gramStart"/>
            <w:r>
              <w:rPr>
                <w:rFonts w:eastAsia="楷体_GB2312"/>
                <w:bCs/>
                <w:sz w:val="21"/>
                <w:szCs w:val="21"/>
              </w:rPr>
              <w:t>个</w:t>
            </w:r>
            <w:proofErr w:type="gramEnd"/>
          </w:p>
        </w:tc>
      </w:tr>
      <w:tr w:rsidR="00EF0086" w:rsidTr="00D40034">
        <w:trPr>
          <w:trHeight w:val="170"/>
          <w:jc w:val="center"/>
        </w:trPr>
        <w:tc>
          <w:tcPr>
            <w:tcW w:w="1126" w:type="dxa"/>
            <w:gridSpan w:val="2"/>
            <w:vMerge w:val="restart"/>
            <w:vAlign w:val="center"/>
          </w:tcPr>
          <w:p w:rsidR="00EF0086" w:rsidRDefault="00EF0086" w:rsidP="00D40034">
            <w:pPr>
              <w:jc w:val="center"/>
              <w:rPr>
                <w:rFonts w:eastAsia="楷体_GB2312"/>
                <w:b/>
                <w:sz w:val="21"/>
                <w:szCs w:val="21"/>
              </w:rPr>
            </w:pPr>
            <w:r>
              <w:rPr>
                <w:rFonts w:eastAsia="楷体_GB2312"/>
                <w:b/>
                <w:sz w:val="21"/>
                <w:szCs w:val="21"/>
              </w:rPr>
              <w:t>产学研</w:t>
            </w:r>
          </w:p>
          <w:p w:rsidR="00EF0086" w:rsidRDefault="00EF0086" w:rsidP="00D40034">
            <w:pPr>
              <w:jc w:val="center"/>
              <w:rPr>
                <w:rFonts w:eastAsia="楷体_GB2312"/>
                <w:b/>
                <w:sz w:val="21"/>
                <w:szCs w:val="21"/>
              </w:rPr>
            </w:pPr>
            <w:r>
              <w:rPr>
                <w:rFonts w:eastAsia="楷体_GB2312"/>
                <w:b/>
                <w:sz w:val="21"/>
                <w:szCs w:val="21"/>
              </w:rPr>
              <w:t>合作</w:t>
            </w:r>
          </w:p>
          <w:p w:rsidR="00EF0086" w:rsidRDefault="00EF0086" w:rsidP="00D40034">
            <w:pPr>
              <w:jc w:val="center"/>
              <w:rPr>
                <w:rFonts w:eastAsia="楷体_GB2312"/>
                <w:bCs/>
                <w:sz w:val="21"/>
                <w:szCs w:val="21"/>
              </w:rPr>
            </w:pPr>
            <w:r>
              <w:rPr>
                <w:rFonts w:eastAsia="楷体_GB2312"/>
                <w:bCs/>
                <w:sz w:val="21"/>
                <w:szCs w:val="21"/>
              </w:rPr>
              <w:t>（</w:t>
            </w:r>
            <w:r>
              <w:rPr>
                <w:rFonts w:eastAsia="楷体_GB2312" w:hint="eastAsia"/>
                <w:bCs/>
                <w:sz w:val="21"/>
                <w:szCs w:val="21"/>
              </w:rPr>
              <w:t>近三年</w:t>
            </w:r>
            <w:r>
              <w:rPr>
                <w:rFonts w:eastAsia="楷体_GB2312"/>
                <w:bCs/>
                <w:sz w:val="21"/>
                <w:szCs w:val="21"/>
              </w:rPr>
              <w:t>合计）</w:t>
            </w:r>
          </w:p>
        </w:tc>
        <w:tc>
          <w:tcPr>
            <w:tcW w:w="1816" w:type="dxa"/>
            <w:gridSpan w:val="5"/>
            <w:vAlign w:val="center"/>
          </w:tcPr>
          <w:p w:rsidR="00EF0086" w:rsidRDefault="00EF0086" w:rsidP="00D40034">
            <w:pPr>
              <w:spacing w:line="320" w:lineRule="exact"/>
              <w:rPr>
                <w:rFonts w:eastAsia="楷体_GB2312"/>
                <w:bCs/>
                <w:sz w:val="21"/>
                <w:szCs w:val="21"/>
              </w:rPr>
            </w:pPr>
            <w:r>
              <w:rPr>
                <w:rFonts w:eastAsia="楷体_GB2312"/>
                <w:bCs/>
                <w:sz w:val="21"/>
                <w:szCs w:val="21"/>
              </w:rPr>
              <w:t>与高校、院所合作</w:t>
            </w:r>
          </w:p>
        </w:tc>
        <w:tc>
          <w:tcPr>
            <w:tcW w:w="1816" w:type="dxa"/>
            <w:gridSpan w:val="9"/>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合作经费</w:t>
            </w:r>
          </w:p>
        </w:tc>
        <w:tc>
          <w:tcPr>
            <w:tcW w:w="1816" w:type="dxa"/>
            <w:gridSpan w:val="10"/>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万元</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816"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与企业合作</w:t>
            </w:r>
          </w:p>
        </w:tc>
        <w:tc>
          <w:tcPr>
            <w:tcW w:w="1816" w:type="dxa"/>
            <w:gridSpan w:val="9"/>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合作经费</w:t>
            </w:r>
          </w:p>
        </w:tc>
        <w:tc>
          <w:tcPr>
            <w:tcW w:w="1816" w:type="dxa"/>
            <w:gridSpan w:val="10"/>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万元</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816"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其他</w:t>
            </w:r>
          </w:p>
        </w:tc>
        <w:tc>
          <w:tcPr>
            <w:tcW w:w="1816" w:type="dxa"/>
            <w:gridSpan w:val="9"/>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合作经费</w:t>
            </w:r>
          </w:p>
        </w:tc>
        <w:tc>
          <w:tcPr>
            <w:tcW w:w="1816" w:type="dxa"/>
            <w:gridSpan w:val="10"/>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万元</w:t>
            </w:r>
          </w:p>
        </w:tc>
      </w:tr>
      <w:tr w:rsidR="00EF0086" w:rsidTr="00D40034">
        <w:trPr>
          <w:trHeight w:val="170"/>
          <w:jc w:val="center"/>
        </w:trPr>
        <w:tc>
          <w:tcPr>
            <w:tcW w:w="1126" w:type="dxa"/>
            <w:gridSpan w:val="2"/>
            <w:vMerge w:val="restart"/>
            <w:vAlign w:val="center"/>
          </w:tcPr>
          <w:p w:rsidR="00EF0086" w:rsidRDefault="00EF0086" w:rsidP="00D40034">
            <w:pPr>
              <w:jc w:val="center"/>
              <w:rPr>
                <w:rFonts w:eastAsia="楷体_GB2312"/>
                <w:b/>
                <w:sz w:val="21"/>
                <w:szCs w:val="21"/>
              </w:rPr>
            </w:pPr>
            <w:r>
              <w:rPr>
                <w:rFonts w:eastAsia="楷体_GB2312"/>
                <w:b/>
                <w:sz w:val="21"/>
                <w:szCs w:val="21"/>
              </w:rPr>
              <w:t>行业支撑</w:t>
            </w:r>
          </w:p>
          <w:p w:rsidR="00EF0086" w:rsidRDefault="00EF0086" w:rsidP="00D40034">
            <w:pPr>
              <w:jc w:val="center"/>
              <w:rPr>
                <w:rFonts w:eastAsia="楷体_GB2312"/>
                <w:b/>
                <w:sz w:val="21"/>
                <w:szCs w:val="21"/>
              </w:rPr>
            </w:pPr>
            <w:r>
              <w:rPr>
                <w:rFonts w:eastAsia="楷体_GB2312"/>
                <w:bCs/>
                <w:sz w:val="21"/>
                <w:szCs w:val="21"/>
              </w:rPr>
              <w:t>（</w:t>
            </w:r>
            <w:r>
              <w:rPr>
                <w:rFonts w:eastAsia="楷体_GB2312" w:hint="eastAsia"/>
                <w:bCs/>
                <w:sz w:val="21"/>
                <w:szCs w:val="21"/>
              </w:rPr>
              <w:t>近三年</w:t>
            </w:r>
            <w:r>
              <w:rPr>
                <w:rFonts w:eastAsia="楷体_GB2312"/>
                <w:bCs/>
                <w:sz w:val="21"/>
                <w:szCs w:val="21"/>
              </w:rPr>
              <w:t>合计）</w:t>
            </w:r>
          </w:p>
        </w:tc>
        <w:tc>
          <w:tcPr>
            <w:tcW w:w="1816"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成果转移转化</w:t>
            </w:r>
          </w:p>
        </w:tc>
        <w:tc>
          <w:tcPr>
            <w:tcW w:w="1816" w:type="dxa"/>
            <w:gridSpan w:val="9"/>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转移收入</w:t>
            </w:r>
          </w:p>
        </w:tc>
        <w:tc>
          <w:tcPr>
            <w:tcW w:w="1816" w:type="dxa"/>
            <w:gridSpan w:val="10"/>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万元</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816"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行业技术服务</w:t>
            </w:r>
          </w:p>
        </w:tc>
        <w:tc>
          <w:tcPr>
            <w:tcW w:w="1816" w:type="dxa"/>
            <w:gridSpan w:val="9"/>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项</w:t>
            </w:r>
          </w:p>
        </w:tc>
        <w:tc>
          <w:tcPr>
            <w:tcW w:w="1816"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服务收入</w:t>
            </w:r>
          </w:p>
        </w:tc>
        <w:tc>
          <w:tcPr>
            <w:tcW w:w="1816" w:type="dxa"/>
            <w:gridSpan w:val="10"/>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万元</w:t>
            </w:r>
          </w:p>
        </w:tc>
      </w:tr>
      <w:tr w:rsidR="00EF0086" w:rsidTr="00D40034">
        <w:trPr>
          <w:trHeight w:val="170"/>
          <w:jc w:val="center"/>
        </w:trPr>
        <w:tc>
          <w:tcPr>
            <w:tcW w:w="1126" w:type="dxa"/>
            <w:gridSpan w:val="2"/>
            <w:vMerge w:val="restart"/>
            <w:vAlign w:val="center"/>
          </w:tcPr>
          <w:p w:rsidR="00EF0086" w:rsidRDefault="00EF0086" w:rsidP="00D40034">
            <w:pPr>
              <w:jc w:val="center"/>
              <w:rPr>
                <w:rFonts w:eastAsia="楷体_GB2312"/>
                <w:b/>
                <w:bCs/>
                <w:sz w:val="21"/>
                <w:szCs w:val="21"/>
              </w:rPr>
            </w:pPr>
            <w:r>
              <w:rPr>
                <w:rFonts w:eastAsia="楷体_GB2312"/>
                <w:b/>
                <w:bCs/>
                <w:sz w:val="21"/>
                <w:szCs w:val="21"/>
              </w:rPr>
              <w:t>人才队伍</w:t>
            </w:r>
          </w:p>
          <w:p w:rsidR="00EF0086" w:rsidRDefault="00EF0086" w:rsidP="00D40034">
            <w:pPr>
              <w:jc w:val="center"/>
              <w:rPr>
                <w:rFonts w:eastAsia="楷体_GB2312"/>
                <w:bCs/>
                <w:sz w:val="21"/>
                <w:szCs w:val="21"/>
              </w:rPr>
            </w:pPr>
            <w:r>
              <w:rPr>
                <w:rFonts w:eastAsia="楷体_GB2312"/>
                <w:bCs/>
                <w:sz w:val="21"/>
                <w:szCs w:val="21"/>
              </w:rPr>
              <w:t>（当前</w:t>
            </w:r>
          </w:p>
          <w:p w:rsidR="00EF0086" w:rsidRDefault="00EF0086" w:rsidP="00D40034">
            <w:pPr>
              <w:jc w:val="center"/>
              <w:rPr>
                <w:rFonts w:eastAsia="楷体_GB2312"/>
                <w:bCs/>
                <w:sz w:val="21"/>
                <w:szCs w:val="21"/>
              </w:rPr>
            </w:pPr>
            <w:r>
              <w:rPr>
                <w:rFonts w:eastAsia="楷体_GB2312"/>
                <w:bCs/>
                <w:sz w:val="21"/>
                <w:szCs w:val="21"/>
              </w:rPr>
              <w:t>情况）</w:t>
            </w: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固定人员</w:t>
            </w:r>
          </w:p>
        </w:tc>
        <w:tc>
          <w:tcPr>
            <w:tcW w:w="4314" w:type="dxa"/>
            <w:gridSpan w:val="24"/>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816" w:type="dxa"/>
            <w:gridSpan w:val="5"/>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高级职称</w:t>
            </w:r>
          </w:p>
        </w:tc>
        <w:tc>
          <w:tcPr>
            <w:tcW w:w="1134" w:type="dxa"/>
            <w:gridSpan w:val="5"/>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c>
          <w:tcPr>
            <w:tcW w:w="1078" w:type="dxa"/>
            <w:gridSpan w:val="6"/>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中级职称</w:t>
            </w:r>
          </w:p>
        </w:tc>
        <w:tc>
          <w:tcPr>
            <w:tcW w:w="1078" w:type="dxa"/>
            <w:gridSpan w:val="4"/>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c>
          <w:tcPr>
            <w:tcW w:w="1078" w:type="dxa"/>
            <w:gridSpan w:val="11"/>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初级职称</w:t>
            </w:r>
          </w:p>
        </w:tc>
        <w:tc>
          <w:tcPr>
            <w:tcW w:w="1080" w:type="dxa"/>
            <w:gridSpan w:val="3"/>
            <w:vAlign w:val="center"/>
          </w:tcPr>
          <w:p w:rsidR="00EF0086" w:rsidRDefault="00EF0086" w:rsidP="00D40034">
            <w:pPr>
              <w:jc w:val="right"/>
              <w:rPr>
                <w:rFonts w:eastAsia="楷体_GB2312"/>
                <w:bCs/>
                <w:sz w:val="21"/>
                <w:szCs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支撑队伍</w:t>
            </w:r>
          </w:p>
        </w:tc>
        <w:tc>
          <w:tcPr>
            <w:tcW w:w="4314" w:type="dxa"/>
            <w:gridSpan w:val="24"/>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1893" w:type="dxa"/>
            <w:gridSpan w:val="6"/>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高级职称</w:t>
            </w:r>
          </w:p>
        </w:tc>
        <w:tc>
          <w:tcPr>
            <w:tcW w:w="1057" w:type="dxa"/>
            <w:gridSpan w:val="4"/>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c>
          <w:tcPr>
            <w:tcW w:w="1078" w:type="dxa"/>
            <w:gridSpan w:val="6"/>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中级职称</w:t>
            </w:r>
          </w:p>
        </w:tc>
        <w:tc>
          <w:tcPr>
            <w:tcW w:w="1078" w:type="dxa"/>
            <w:gridSpan w:val="4"/>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c>
          <w:tcPr>
            <w:tcW w:w="1026"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初级职称</w:t>
            </w:r>
          </w:p>
        </w:tc>
        <w:tc>
          <w:tcPr>
            <w:tcW w:w="1132" w:type="dxa"/>
            <w:gridSpan w:val="4"/>
            <w:vAlign w:val="center"/>
          </w:tcPr>
          <w:p w:rsidR="00EF0086" w:rsidRDefault="00EF0086" w:rsidP="00D40034">
            <w:pPr>
              <w:jc w:val="right"/>
              <w:rPr>
                <w:rFonts w:eastAsia="楷体_GB2312"/>
                <w:bCs/>
                <w:sz w:val="21"/>
                <w:szCs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院士</w:t>
            </w:r>
          </w:p>
        </w:tc>
        <w:tc>
          <w:tcPr>
            <w:tcW w:w="1078" w:type="dxa"/>
            <w:gridSpan w:val="6"/>
            <w:vAlign w:val="center"/>
          </w:tcPr>
          <w:p w:rsidR="00EF0086" w:rsidRDefault="00EF0086" w:rsidP="00D40034">
            <w:pPr>
              <w:spacing w:line="320" w:lineRule="exact"/>
              <w:jc w:val="right"/>
              <w:rPr>
                <w:rFonts w:eastAsia="楷体_GB2312"/>
                <w:sz w:val="21"/>
              </w:rPr>
            </w:pPr>
            <w:r>
              <w:rPr>
                <w:rFonts w:eastAsia="楷体_GB2312"/>
                <w:bCs/>
                <w:sz w:val="21"/>
                <w:szCs w:val="21"/>
              </w:rPr>
              <w:t>人</w:t>
            </w:r>
          </w:p>
        </w:tc>
        <w:tc>
          <w:tcPr>
            <w:tcW w:w="2104" w:type="dxa"/>
            <w:gridSpan w:val="14"/>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千人计划</w:t>
            </w:r>
          </w:p>
        </w:tc>
        <w:tc>
          <w:tcPr>
            <w:tcW w:w="1132" w:type="dxa"/>
            <w:gridSpan w:val="4"/>
            <w:vAlign w:val="center"/>
          </w:tcPr>
          <w:p w:rsidR="00EF0086" w:rsidRDefault="00EF0086" w:rsidP="00D40034">
            <w:pPr>
              <w:jc w:val="right"/>
              <w:rPr>
                <w:rFonts w:eastAsia="楷体_GB2312"/>
                <w:sz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万人计划</w:t>
            </w:r>
          </w:p>
        </w:tc>
        <w:tc>
          <w:tcPr>
            <w:tcW w:w="1078" w:type="dxa"/>
            <w:gridSpan w:val="6"/>
            <w:vAlign w:val="center"/>
          </w:tcPr>
          <w:p w:rsidR="00EF0086" w:rsidRDefault="00EF0086" w:rsidP="00D40034">
            <w:pPr>
              <w:spacing w:line="320" w:lineRule="exact"/>
              <w:jc w:val="right"/>
              <w:rPr>
                <w:rFonts w:eastAsia="楷体_GB2312"/>
                <w:sz w:val="21"/>
              </w:rPr>
            </w:pPr>
            <w:r>
              <w:rPr>
                <w:rFonts w:eastAsia="楷体_GB2312"/>
                <w:bCs/>
                <w:sz w:val="21"/>
                <w:szCs w:val="21"/>
              </w:rPr>
              <w:t>人</w:t>
            </w:r>
          </w:p>
        </w:tc>
        <w:tc>
          <w:tcPr>
            <w:tcW w:w="2104" w:type="dxa"/>
            <w:gridSpan w:val="14"/>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青年千人</w:t>
            </w:r>
          </w:p>
        </w:tc>
        <w:tc>
          <w:tcPr>
            <w:tcW w:w="1132" w:type="dxa"/>
            <w:gridSpan w:val="4"/>
            <w:vAlign w:val="center"/>
          </w:tcPr>
          <w:p w:rsidR="00EF0086" w:rsidRDefault="00EF0086" w:rsidP="00D40034">
            <w:pPr>
              <w:jc w:val="right"/>
              <w:rPr>
                <w:rFonts w:eastAsia="楷体_GB2312"/>
                <w:sz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百千万人才</w:t>
            </w:r>
          </w:p>
        </w:tc>
        <w:tc>
          <w:tcPr>
            <w:tcW w:w="1078" w:type="dxa"/>
            <w:gridSpan w:val="6"/>
            <w:vAlign w:val="center"/>
          </w:tcPr>
          <w:p w:rsidR="00EF0086" w:rsidRDefault="00EF0086" w:rsidP="00D40034">
            <w:pPr>
              <w:spacing w:line="320" w:lineRule="exact"/>
              <w:jc w:val="right"/>
              <w:rPr>
                <w:rFonts w:eastAsia="楷体_GB2312"/>
                <w:sz w:val="21"/>
              </w:rPr>
            </w:pPr>
            <w:r>
              <w:rPr>
                <w:rFonts w:eastAsia="楷体_GB2312"/>
                <w:bCs/>
                <w:sz w:val="21"/>
                <w:szCs w:val="21"/>
              </w:rPr>
              <w:t>人</w:t>
            </w:r>
          </w:p>
        </w:tc>
        <w:tc>
          <w:tcPr>
            <w:tcW w:w="2104" w:type="dxa"/>
            <w:gridSpan w:val="14"/>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杰青</w:t>
            </w:r>
            <w:proofErr w:type="gramStart"/>
            <w:r>
              <w:rPr>
                <w:rFonts w:eastAsia="楷体_GB2312"/>
                <w:bCs/>
                <w:sz w:val="21"/>
                <w:szCs w:val="21"/>
              </w:rPr>
              <w:t>或优青</w:t>
            </w:r>
            <w:proofErr w:type="gramEnd"/>
          </w:p>
        </w:tc>
        <w:tc>
          <w:tcPr>
            <w:tcW w:w="1132" w:type="dxa"/>
            <w:gridSpan w:val="4"/>
            <w:vAlign w:val="center"/>
          </w:tcPr>
          <w:p w:rsidR="00EF0086" w:rsidRDefault="00EF0086" w:rsidP="00D40034">
            <w:pPr>
              <w:jc w:val="right"/>
              <w:rPr>
                <w:rFonts w:eastAsia="楷体_GB2312"/>
                <w:sz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省部级人才计划</w:t>
            </w:r>
          </w:p>
        </w:tc>
        <w:tc>
          <w:tcPr>
            <w:tcW w:w="4314" w:type="dxa"/>
            <w:gridSpan w:val="24"/>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25-35</w:t>
            </w:r>
            <w:r>
              <w:rPr>
                <w:rFonts w:eastAsia="楷体_GB2312"/>
                <w:bCs/>
                <w:sz w:val="21"/>
                <w:szCs w:val="21"/>
              </w:rPr>
              <w:t>岁</w:t>
            </w:r>
          </w:p>
        </w:tc>
        <w:tc>
          <w:tcPr>
            <w:tcW w:w="1078" w:type="dxa"/>
            <w:gridSpan w:val="6"/>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c>
          <w:tcPr>
            <w:tcW w:w="2104" w:type="dxa"/>
            <w:gridSpan w:val="14"/>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35-45</w:t>
            </w:r>
            <w:r>
              <w:rPr>
                <w:rFonts w:eastAsia="楷体_GB2312"/>
                <w:bCs/>
                <w:sz w:val="21"/>
                <w:szCs w:val="21"/>
              </w:rPr>
              <w:t>岁</w:t>
            </w:r>
          </w:p>
        </w:tc>
        <w:tc>
          <w:tcPr>
            <w:tcW w:w="1132" w:type="dxa"/>
            <w:gridSpan w:val="4"/>
            <w:vAlign w:val="center"/>
          </w:tcPr>
          <w:p w:rsidR="00EF0086" w:rsidRDefault="00EF0086" w:rsidP="00D40034">
            <w:pPr>
              <w:jc w:val="right"/>
              <w:rPr>
                <w:rFonts w:eastAsia="楷体_GB2312"/>
                <w:bCs/>
                <w:sz w:val="21"/>
                <w:szCs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45-60</w:t>
            </w:r>
            <w:r>
              <w:rPr>
                <w:rFonts w:eastAsia="楷体_GB2312"/>
                <w:bCs/>
                <w:sz w:val="21"/>
                <w:szCs w:val="21"/>
              </w:rPr>
              <w:t>岁</w:t>
            </w:r>
          </w:p>
        </w:tc>
        <w:tc>
          <w:tcPr>
            <w:tcW w:w="1078" w:type="dxa"/>
            <w:gridSpan w:val="6"/>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c>
          <w:tcPr>
            <w:tcW w:w="2104" w:type="dxa"/>
            <w:gridSpan w:val="14"/>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60</w:t>
            </w:r>
            <w:r>
              <w:rPr>
                <w:rFonts w:eastAsia="楷体_GB2312"/>
                <w:bCs/>
                <w:sz w:val="21"/>
                <w:szCs w:val="21"/>
              </w:rPr>
              <w:t>岁以上</w:t>
            </w:r>
          </w:p>
        </w:tc>
        <w:tc>
          <w:tcPr>
            <w:tcW w:w="1132" w:type="dxa"/>
            <w:gridSpan w:val="4"/>
            <w:vAlign w:val="center"/>
          </w:tcPr>
          <w:p w:rsidR="00EF0086" w:rsidRDefault="00EF0086" w:rsidP="00D40034">
            <w:pPr>
              <w:jc w:val="right"/>
              <w:rPr>
                <w:rFonts w:eastAsia="楷体_GB2312"/>
                <w:bCs/>
                <w:sz w:val="21"/>
                <w:szCs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流动人员</w:t>
            </w:r>
          </w:p>
        </w:tc>
        <w:tc>
          <w:tcPr>
            <w:tcW w:w="4314" w:type="dxa"/>
            <w:gridSpan w:val="24"/>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客座研究人员</w:t>
            </w:r>
          </w:p>
        </w:tc>
        <w:tc>
          <w:tcPr>
            <w:tcW w:w="1078" w:type="dxa"/>
            <w:gridSpan w:val="6"/>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人</w:t>
            </w:r>
          </w:p>
        </w:tc>
        <w:tc>
          <w:tcPr>
            <w:tcW w:w="2104" w:type="dxa"/>
            <w:gridSpan w:val="14"/>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外籍研究人员</w:t>
            </w:r>
          </w:p>
        </w:tc>
        <w:tc>
          <w:tcPr>
            <w:tcW w:w="1132" w:type="dxa"/>
            <w:gridSpan w:val="4"/>
            <w:vAlign w:val="center"/>
          </w:tcPr>
          <w:p w:rsidR="00EF0086" w:rsidRDefault="00EF0086" w:rsidP="00D40034">
            <w:pPr>
              <w:jc w:val="right"/>
              <w:rPr>
                <w:rFonts w:eastAsia="楷体_GB2312"/>
                <w:bCs/>
                <w:sz w:val="21"/>
                <w:szCs w:val="21"/>
              </w:rPr>
            </w:pPr>
            <w:r>
              <w:rPr>
                <w:rFonts w:eastAsia="楷体_GB2312"/>
                <w:bCs/>
                <w:sz w:val="21"/>
                <w:szCs w:val="21"/>
              </w:rPr>
              <w:t>人</w:t>
            </w:r>
          </w:p>
        </w:tc>
      </w:tr>
      <w:tr w:rsidR="00EF0086" w:rsidTr="00D40034">
        <w:trPr>
          <w:trHeight w:val="170"/>
          <w:jc w:val="center"/>
        </w:trPr>
        <w:tc>
          <w:tcPr>
            <w:tcW w:w="1126" w:type="dxa"/>
            <w:gridSpan w:val="2"/>
            <w:vMerge w:val="restart"/>
            <w:vAlign w:val="center"/>
          </w:tcPr>
          <w:p w:rsidR="00EF0086" w:rsidRDefault="00EF0086" w:rsidP="00D40034">
            <w:pPr>
              <w:jc w:val="center"/>
              <w:rPr>
                <w:rFonts w:eastAsia="楷体_GB2312"/>
                <w:b/>
                <w:bCs/>
                <w:sz w:val="21"/>
                <w:szCs w:val="21"/>
              </w:rPr>
            </w:pPr>
            <w:r>
              <w:rPr>
                <w:rFonts w:eastAsia="楷体_GB2312"/>
                <w:b/>
                <w:bCs/>
                <w:sz w:val="21"/>
                <w:szCs w:val="21"/>
              </w:rPr>
              <w:t>运行管理</w:t>
            </w:r>
          </w:p>
          <w:p w:rsidR="00EF0086" w:rsidRDefault="00EF0086" w:rsidP="00D40034">
            <w:pPr>
              <w:jc w:val="center"/>
              <w:rPr>
                <w:rFonts w:eastAsia="楷体_GB2312"/>
                <w:bCs/>
                <w:sz w:val="21"/>
                <w:szCs w:val="21"/>
              </w:rPr>
            </w:pPr>
            <w:r>
              <w:rPr>
                <w:rFonts w:eastAsia="楷体_GB2312"/>
                <w:bCs/>
                <w:sz w:val="21"/>
                <w:szCs w:val="21"/>
              </w:rPr>
              <w:t>（当前</w:t>
            </w:r>
          </w:p>
          <w:p w:rsidR="00EF0086" w:rsidRDefault="00EF0086" w:rsidP="00D40034">
            <w:pPr>
              <w:jc w:val="center"/>
              <w:rPr>
                <w:rFonts w:eastAsia="楷体_GB2312"/>
                <w:bCs/>
                <w:sz w:val="21"/>
                <w:szCs w:val="21"/>
              </w:rPr>
            </w:pPr>
            <w:r>
              <w:rPr>
                <w:rFonts w:eastAsia="楷体_GB2312"/>
                <w:bCs/>
                <w:sz w:val="21"/>
                <w:szCs w:val="21"/>
              </w:rPr>
              <w:t>情况）</w:t>
            </w: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管理制度</w:t>
            </w:r>
          </w:p>
        </w:tc>
        <w:tc>
          <w:tcPr>
            <w:tcW w:w="1078" w:type="dxa"/>
            <w:gridSpan w:val="6"/>
            <w:vAlign w:val="center"/>
          </w:tcPr>
          <w:p w:rsidR="00EF0086" w:rsidRDefault="00EF0086" w:rsidP="00D40034">
            <w:pPr>
              <w:spacing w:line="320" w:lineRule="exact"/>
              <w:jc w:val="right"/>
              <w:rPr>
                <w:rFonts w:ascii="楷体_GB2312" w:eastAsia="楷体_GB2312" w:hAnsi="楷体_GB2312" w:hint="eastAsia"/>
                <w:bCs/>
                <w:sz w:val="21"/>
                <w:szCs w:val="21"/>
              </w:rPr>
            </w:pPr>
            <w:r>
              <w:rPr>
                <w:rFonts w:ascii="楷体_GB2312" w:eastAsia="楷体_GB2312" w:hAnsi="楷体_GB2312" w:hint="eastAsia"/>
                <w:bCs/>
                <w:sz w:val="21"/>
                <w:szCs w:val="21"/>
              </w:rPr>
              <w:t>项</w:t>
            </w:r>
          </w:p>
        </w:tc>
        <w:tc>
          <w:tcPr>
            <w:tcW w:w="2104" w:type="dxa"/>
            <w:gridSpan w:val="14"/>
            <w:vAlign w:val="center"/>
          </w:tcPr>
          <w:p w:rsidR="00EF0086" w:rsidRDefault="00EF0086" w:rsidP="00D40034">
            <w:pPr>
              <w:spacing w:line="320" w:lineRule="exact"/>
              <w:jc w:val="center"/>
              <w:rPr>
                <w:rFonts w:ascii="楷体_GB2312" w:eastAsia="楷体_GB2312" w:hAnsi="楷体_GB2312" w:hint="eastAsia"/>
                <w:bCs/>
                <w:sz w:val="21"/>
                <w:szCs w:val="21"/>
              </w:rPr>
            </w:pPr>
            <w:r>
              <w:rPr>
                <w:rFonts w:ascii="楷体_GB2312" w:eastAsia="楷体_GB2312" w:hAnsi="楷体_GB2312" w:hint="eastAsia"/>
                <w:bCs/>
                <w:sz w:val="21"/>
                <w:szCs w:val="21"/>
              </w:rPr>
              <w:t>是否全部实施</w:t>
            </w:r>
          </w:p>
        </w:tc>
        <w:tc>
          <w:tcPr>
            <w:tcW w:w="1132" w:type="dxa"/>
            <w:gridSpan w:val="4"/>
            <w:vAlign w:val="center"/>
          </w:tcPr>
          <w:p w:rsidR="00EF0086" w:rsidRDefault="00EF0086" w:rsidP="00D40034">
            <w:pPr>
              <w:jc w:val="right"/>
              <w:rPr>
                <w:rFonts w:ascii="楷体_GB2312" w:eastAsia="楷体_GB2312" w:hAnsi="楷体_GB2312" w:hint="eastAsia"/>
                <w:bCs/>
                <w:sz w:val="21"/>
                <w:szCs w:val="21"/>
              </w:rPr>
            </w:pPr>
            <w:r>
              <w:rPr>
                <w:rFonts w:ascii="楷体_GB2312" w:eastAsia="楷体_GB2312" w:hAnsi="楷体_GB2312" w:hint="eastAsia"/>
                <w:bCs/>
                <w:sz w:val="21"/>
                <w:szCs w:val="21"/>
              </w:rPr>
              <w:t>是□否□</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实验室主任聘任制</w:t>
            </w:r>
          </w:p>
        </w:tc>
        <w:tc>
          <w:tcPr>
            <w:tcW w:w="1078" w:type="dxa"/>
            <w:gridSpan w:val="6"/>
            <w:vAlign w:val="center"/>
          </w:tcPr>
          <w:p w:rsidR="00EF0086" w:rsidRDefault="00EF0086" w:rsidP="00D40034">
            <w:pPr>
              <w:spacing w:line="320" w:lineRule="exact"/>
              <w:jc w:val="right"/>
              <w:rPr>
                <w:rFonts w:ascii="楷体_GB2312" w:eastAsia="楷体_GB2312" w:hAnsi="楷体_GB2312" w:hint="eastAsia"/>
                <w:bCs/>
                <w:sz w:val="21"/>
                <w:szCs w:val="21"/>
              </w:rPr>
            </w:pPr>
            <w:r>
              <w:rPr>
                <w:rFonts w:ascii="楷体_GB2312" w:eastAsia="楷体_GB2312" w:hAnsi="楷体_GB2312" w:hint="eastAsia"/>
                <w:bCs/>
                <w:sz w:val="21"/>
                <w:szCs w:val="21"/>
              </w:rPr>
              <w:t>是□否□</w:t>
            </w:r>
          </w:p>
        </w:tc>
        <w:tc>
          <w:tcPr>
            <w:tcW w:w="2104" w:type="dxa"/>
            <w:gridSpan w:val="14"/>
            <w:vAlign w:val="center"/>
          </w:tcPr>
          <w:p w:rsidR="00EF0086" w:rsidRDefault="00EF0086" w:rsidP="00D40034">
            <w:pPr>
              <w:spacing w:line="320" w:lineRule="exact"/>
              <w:jc w:val="center"/>
              <w:rPr>
                <w:rFonts w:ascii="楷体_GB2312" w:eastAsia="楷体_GB2312" w:hAnsi="楷体_GB2312" w:hint="eastAsia"/>
                <w:bCs/>
                <w:sz w:val="21"/>
                <w:szCs w:val="21"/>
              </w:rPr>
            </w:pPr>
            <w:r>
              <w:rPr>
                <w:rFonts w:ascii="楷体_GB2312" w:eastAsia="楷体_GB2312" w:hAnsi="楷体_GB2312" w:hint="eastAsia"/>
                <w:bCs/>
                <w:sz w:val="21"/>
                <w:szCs w:val="21"/>
              </w:rPr>
              <w:t>年度报告</w:t>
            </w:r>
          </w:p>
        </w:tc>
        <w:tc>
          <w:tcPr>
            <w:tcW w:w="1132" w:type="dxa"/>
            <w:gridSpan w:val="4"/>
            <w:vAlign w:val="center"/>
          </w:tcPr>
          <w:p w:rsidR="00EF0086" w:rsidRDefault="00EF0086" w:rsidP="00D40034">
            <w:pPr>
              <w:jc w:val="right"/>
              <w:rPr>
                <w:rFonts w:ascii="楷体_GB2312" w:eastAsia="楷体_GB2312" w:hAnsi="楷体_GB2312" w:hint="eastAsia"/>
                <w:bCs/>
                <w:sz w:val="21"/>
                <w:szCs w:val="21"/>
              </w:rPr>
            </w:pPr>
            <w:r>
              <w:rPr>
                <w:rFonts w:ascii="楷体_GB2312" w:eastAsia="楷体_GB2312" w:hAnsi="楷体_GB2312" w:hint="eastAsia"/>
                <w:bCs/>
                <w:sz w:val="21"/>
                <w:szCs w:val="21"/>
              </w:rPr>
              <w:t>是□否□</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组建学术委员会</w:t>
            </w:r>
          </w:p>
        </w:tc>
        <w:tc>
          <w:tcPr>
            <w:tcW w:w="1078" w:type="dxa"/>
            <w:gridSpan w:val="6"/>
            <w:vAlign w:val="center"/>
          </w:tcPr>
          <w:p w:rsidR="00EF0086" w:rsidRDefault="00EF0086" w:rsidP="00D40034">
            <w:pPr>
              <w:spacing w:line="320" w:lineRule="exact"/>
              <w:jc w:val="right"/>
              <w:rPr>
                <w:rFonts w:ascii="楷体_GB2312" w:eastAsia="楷体_GB2312" w:hAnsi="楷体_GB2312" w:hint="eastAsia"/>
                <w:bCs/>
                <w:sz w:val="21"/>
                <w:szCs w:val="21"/>
              </w:rPr>
            </w:pPr>
            <w:r>
              <w:rPr>
                <w:rFonts w:ascii="楷体_GB2312" w:eastAsia="楷体_GB2312" w:hAnsi="楷体_GB2312" w:hint="eastAsia"/>
                <w:bCs/>
                <w:sz w:val="21"/>
                <w:szCs w:val="21"/>
              </w:rPr>
              <w:t>是□否□</w:t>
            </w:r>
          </w:p>
        </w:tc>
        <w:tc>
          <w:tcPr>
            <w:tcW w:w="2104" w:type="dxa"/>
            <w:gridSpan w:val="14"/>
            <w:vAlign w:val="center"/>
          </w:tcPr>
          <w:p w:rsidR="00EF0086" w:rsidRDefault="00EF0086" w:rsidP="00D40034">
            <w:pPr>
              <w:spacing w:line="320" w:lineRule="exact"/>
              <w:jc w:val="center"/>
              <w:rPr>
                <w:rFonts w:ascii="楷体_GB2312" w:eastAsia="楷体_GB2312" w:hAnsi="楷体_GB2312" w:hint="eastAsia"/>
                <w:bCs/>
                <w:sz w:val="21"/>
                <w:szCs w:val="21"/>
              </w:rPr>
            </w:pPr>
            <w:r>
              <w:rPr>
                <w:rFonts w:ascii="楷体_GB2312" w:eastAsia="楷体_GB2312" w:hAnsi="楷体_GB2312" w:hint="eastAsia"/>
                <w:bCs/>
                <w:sz w:val="21"/>
                <w:szCs w:val="21"/>
              </w:rPr>
              <w:t>召开会议次数</w:t>
            </w:r>
          </w:p>
        </w:tc>
        <w:tc>
          <w:tcPr>
            <w:tcW w:w="1132" w:type="dxa"/>
            <w:gridSpan w:val="4"/>
            <w:vAlign w:val="center"/>
          </w:tcPr>
          <w:p w:rsidR="00EF0086" w:rsidRDefault="00EF0086" w:rsidP="00D40034">
            <w:pPr>
              <w:jc w:val="right"/>
              <w:rPr>
                <w:rFonts w:ascii="楷体_GB2312" w:eastAsia="楷体_GB2312" w:hAnsi="楷体_GB2312" w:hint="eastAsia"/>
                <w:bCs/>
                <w:sz w:val="21"/>
                <w:szCs w:val="21"/>
              </w:rPr>
            </w:pPr>
            <w:r>
              <w:rPr>
                <w:rFonts w:ascii="楷体_GB2312" w:eastAsia="楷体_GB2312" w:hAnsi="楷体_GB2312" w:hint="eastAsia"/>
                <w:bCs/>
                <w:sz w:val="21"/>
                <w:szCs w:val="21"/>
              </w:rPr>
              <w:t>次</w:t>
            </w:r>
          </w:p>
        </w:tc>
      </w:tr>
      <w:tr w:rsidR="00EF0086" w:rsidTr="00D40034">
        <w:trPr>
          <w:trHeight w:val="170"/>
          <w:jc w:val="center"/>
        </w:trPr>
        <w:tc>
          <w:tcPr>
            <w:tcW w:w="1126" w:type="dxa"/>
            <w:gridSpan w:val="2"/>
            <w:vMerge w:val="restart"/>
            <w:vAlign w:val="center"/>
          </w:tcPr>
          <w:p w:rsidR="00EF0086" w:rsidRDefault="00EF0086" w:rsidP="00D40034">
            <w:pPr>
              <w:jc w:val="center"/>
              <w:rPr>
                <w:rFonts w:eastAsia="楷体_GB2312"/>
                <w:bCs/>
                <w:sz w:val="21"/>
                <w:szCs w:val="21"/>
              </w:rPr>
            </w:pPr>
            <w:r>
              <w:rPr>
                <w:rFonts w:eastAsia="楷体_GB2312"/>
                <w:b/>
                <w:bCs/>
                <w:sz w:val="21"/>
                <w:szCs w:val="21"/>
              </w:rPr>
              <w:t>开放共享</w:t>
            </w:r>
            <w:r>
              <w:rPr>
                <w:rFonts w:eastAsia="楷体_GB2312"/>
                <w:bCs/>
                <w:sz w:val="21"/>
                <w:szCs w:val="21"/>
              </w:rPr>
              <w:t>（</w:t>
            </w:r>
            <w:r>
              <w:rPr>
                <w:rFonts w:eastAsia="楷体_GB2312" w:hint="eastAsia"/>
                <w:bCs/>
                <w:sz w:val="21"/>
                <w:szCs w:val="21"/>
              </w:rPr>
              <w:t>近三年</w:t>
            </w:r>
            <w:r>
              <w:rPr>
                <w:rFonts w:eastAsia="楷体_GB2312"/>
                <w:bCs/>
                <w:sz w:val="21"/>
                <w:szCs w:val="21"/>
              </w:rPr>
              <w:t>合计）</w:t>
            </w: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开放课题</w:t>
            </w:r>
          </w:p>
        </w:tc>
        <w:tc>
          <w:tcPr>
            <w:tcW w:w="1078" w:type="dxa"/>
            <w:gridSpan w:val="6"/>
            <w:vAlign w:val="center"/>
          </w:tcPr>
          <w:p w:rsidR="00EF0086" w:rsidRDefault="00EF0086" w:rsidP="00D40034">
            <w:pPr>
              <w:spacing w:line="320" w:lineRule="exact"/>
              <w:jc w:val="right"/>
              <w:rPr>
                <w:rFonts w:ascii="楷体_GB2312" w:eastAsia="楷体_GB2312" w:hAnsi="楷体_GB2312" w:hint="eastAsia"/>
                <w:bCs/>
                <w:sz w:val="21"/>
                <w:szCs w:val="21"/>
              </w:rPr>
            </w:pPr>
            <w:r>
              <w:rPr>
                <w:rFonts w:ascii="楷体_GB2312" w:eastAsia="楷体_GB2312" w:hAnsi="楷体_GB2312" w:hint="eastAsia"/>
                <w:bCs/>
                <w:sz w:val="21"/>
                <w:szCs w:val="21"/>
              </w:rPr>
              <w:t>项</w:t>
            </w:r>
          </w:p>
        </w:tc>
        <w:tc>
          <w:tcPr>
            <w:tcW w:w="1506" w:type="dxa"/>
            <w:gridSpan w:val="10"/>
            <w:vAlign w:val="center"/>
          </w:tcPr>
          <w:p w:rsidR="00EF0086" w:rsidRDefault="00EF0086" w:rsidP="00D40034">
            <w:pPr>
              <w:spacing w:line="320" w:lineRule="exact"/>
              <w:jc w:val="center"/>
              <w:rPr>
                <w:rFonts w:ascii="楷体_GB2312" w:eastAsia="楷体_GB2312" w:hAnsi="楷体_GB2312" w:hint="eastAsia"/>
                <w:bCs/>
                <w:sz w:val="21"/>
                <w:szCs w:val="21"/>
              </w:rPr>
            </w:pPr>
            <w:r>
              <w:rPr>
                <w:rFonts w:ascii="楷体_GB2312" w:eastAsia="楷体_GB2312" w:hAnsi="楷体_GB2312" w:hint="eastAsia"/>
                <w:bCs/>
                <w:sz w:val="21"/>
                <w:szCs w:val="21"/>
              </w:rPr>
              <w:t>经费合计</w:t>
            </w:r>
          </w:p>
        </w:tc>
        <w:tc>
          <w:tcPr>
            <w:tcW w:w="1730" w:type="dxa"/>
            <w:gridSpan w:val="8"/>
            <w:vAlign w:val="center"/>
          </w:tcPr>
          <w:p w:rsidR="00EF0086" w:rsidRDefault="00EF0086" w:rsidP="00D40034">
            <w:pPr>
              <w:spacing w:line="320" w:lineRule="exact"/>
              <w:jc w:val="right"/>
              <w:rPr>
                <w:rFonts w:ascii="楷体_GB2312" w:eastAsia="楷体_GB2312" w:hAnsi="楷体_GB2312" w:hint="eastAsia"/>
                <w:bCs/>
                <w:sz w:val="21"/>
                <w:szCs w:val="21"/>
              </w:rPr>
            </w:pPr>
            <w:r>
              <w:rPr>
                <w:rFonts w:ascii="楷体_GB2312" w:eastAsia="楷体_GB2312" w:hAnsi="楷体_GB2312" w:hint="eastAsia"/>
                <w:bCs/>
                <w:sz w:val="21"/>
                <w:szCs w:val="21"/>
              </w:rPr>
              <w:t>万元</w:t>
            </w:r>
          </w:p>
        </w:tc>
      </w:tr>
      <w:tr w:rsidR="00EF0086" w:rsidTr="00D40034">
        <w:trPr>
          <w:trHeight w:val="170"/>
          <w:jc w:val="center"/>
        </w:trPr>
        <w:tc>
          <w:tcPr>
            <w:tcW w:w="1126" w:type="dxa"/>
            <w:gridSpan w:val="2"/>
            <w:vMerge/>
            <w:vAlign w:val="center"/>
          </w:tcPr>
          <w:p w:rsidR="00EF0086" w:rsidRDefault="00EF0086" w:rsidP="00D40034">
            <w:pPr>
              <w:jc w:val="center"/>
              <w:rPr>
                <w:rFonts w:eastAsia="楷体_GB2312"/>
                <w:bCs/>
                <w:sz w:val="21"/>
                <w:szCs w:val="21"/>
              </w:rPr>
            </w:pPr>
          </w:p>
        </w:tc>
        <w:tc>
          <w:tcPr>
            <w:tcW w:w="2950" w:type="dxa"/>
            <w:gridSpan w:val="10"/>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仪器设施对外开放机时</w:t>
            </w:r>
          </w:p>
        </w:tc>
        <w:tc>
          <w:tcPr>
            <w:tcW w:w="1078" w:type="dxa"/>
            <w:gridSpan w:val="6"/>
            <w:vAlign w:val="center"/>
          </w:tcPr>
          <w:p w:rsidR="00EF0086" w:rsidRDefault="00EF0086" w:rsidP="00D40034">
            <w:pPr>
              <w:spacing w:line="320" w:lineRule="exact"/>
              <w:jc w:val="right"/>
              <w:rPr>
                <w:rFonts w:eastAsia="楷体_GB2312"/>
                <w:bCs/>
                <w:sz w:val="21"/>
                <w:szCs w:val="21"/>
              </w:rPr>
            </w:pPr>
            <w:r>
              <w:rPr>
                <w:rFonts w:eastAsia="楷体_GB2312"/>
                <w:bCs/>
                <w:sz w:val="21"/>
                <w:szCs w:val="21"/>
              </w:rPr>
              <w:t>小时</w:t>
            </w:r>
          </w:p>
        </w:tc>
        <w:tc>
          <w:tcPr>
            <w:tcW w:w="2104" w:type="dxa"/>
            <w:gridSpan w:val="14"/>
            <w:vAlign w:val="center"/>
          </w:tcPr>
          <w:p w:rsidR="00EF0086" w:rsidRDefault="00EF0086" w:rsidP="00D40034">
            <w:pPr>
              <w:spacing w:line="320" w:lineRule="exact"/>
              <w:jc w:val="center"/>
              <w:rPr>
                <w:rFonts w:eastAsia="楷体_GB2312"/>
                <w:bCs/>
                <w:sz w:val="21"/>
                <w:szCs w:val="21"/>
              </w:rPr>
            </w:pPr>
            <w:r>
              <w:rPr>
                <w:rFonts w:eastAsia="楷体_GB2312"/>
                <w:bCs/>
                <w:sz w:val="21"/>
                <w:szCs w:val="21"/>
              </w:rPr>
              <w:t>开展科普活动</w:t>
            </w:r>
          </w:p>
        </w:tc>
        <w:tc>
          <w:tcPr>
            <w:tcW w:w="1132" w:type="dxa"/>
            <w:gridSpan w:val="4"/>
            <w:vAlign w:val="center"/>
          </w:tcPr>
          <w:p w:rsidR="00EF0086" w:rsidRDefault="00EF0086" w:rsidP="00D40034">
            <w:pPr>
              <w:jc w:val="right"/>
              <w:rPr>
                <w:rFonts w:eastAsia="楷体_GB2312"/>
                <w:bCs/>
                <w:sz w:val="21"/>
                <w:szCs w:val="21"/>
              </w:rPr>
            </w:pPr>
            <w:r>
              <w:rPr>
                <w:rFonts w:eastAsia="楷体_GB2312"/>
                <w:bCs/>
                <w:sz w:val="21"/>
                <w:szCs w:val="21"/>
              </w:rPr>
              <w:t>次</w:t>
            </w:r>
          </w:p>
        </w:tc>
      </w:tr>
    </w:tbl>
    <w:p w:rsidR="00EF0086" w:rsidRDefault="00EF0086" w:rsidP="00EF0086">
      <w:pPr>
        <w:spacing w:beforeLines="20" w:before="62"/>
        <w:ind w:leftChars="50" w:left="156"/>
        <w:outlineLvl w:val="0"/>
        <w:rPr>
          <w:rFonts w:hint="eastAsia"/>
          <w:sz w:val="21"/>
        </w:rPr>
      </w:pPr>
      <w:r>
        <w:rPr>
          <w:rFonts w:hint="eastAsia"/>
          <w:sz w:val="21"/>
        </w:rPr>
        <w:t>备注：近三年，指申报省级重点实验室当年之外的前三年。</w:t>
      </w:r>
    </w:p>
    <w:p w:rsidR="00EF0086" w:rsidRDefault="00EF0086" w:rsidP="00EF0086">
      <w:pPr>
        <w:widowControl/>
        <w:spacing w:line="640" w:lineRule="exact"/>
        <w:jc w:val="left"/>
        <w:rPr>
          <w:rFonts w:ascii="宋体" w:eastAsia="宋体" w:hAnsi="宋体" w:cs="宋体"/>
          <w:b/>
          <w:bCs/>
          <w:color w:val="000000"/>
          <w:szCs w:val="32"/>
        </w:rPr>
      </w:pPr>
    </w:p>
    <w:p w:rsidR="00EF0086" w:rsidRDefault="00EF0086" w:rsidP="00EF0086">
      <w:pPr>
        <w:widowControl/>
        <w:spacing w:line="640" w:lineRule="exact"/>
        <w:jc w:val="left"/>
        <w:rPr>
          <w:rFonts w:ascii="宋体" w:eastAsia="宋体" w:hAnsi="宋体" w:cs="宋体" w:hint="eastAsia"/>
          <w:color w:val="000000"/>
          <w:szCs w:val="32"/>
        </w:rPr>
      </w:pPr>
      <w:bookmarkStart w:id="0" w:name="_GoBack"/>
      <w:bookmarkEnd w:id="0"/>
      <w:r>
        <w:rPr>
          <w:rFonts w:ascii="宋体" w:eastAsia="宋体" w:hAnsi="宋体" w:cs="宋体" w:hint="eastAsia"/>
          <w:b/>
          <w:bCs/>
          <w:color w:val="000000"/>
          <w:szCs w:val="32"/>
        </w:rPr>
        <w:lastRenderedPageBreak/>
        <w:t>二、实验室名称及所在主要研究领域</w:t>
      </w:r>
    </w:p>
    <w:p w:rsidR="00EF0086" w:rsidRDefault="00EF0086" w:rsidP="00EF0086">
      <w:pPr>
        <w:widowControl/>
        <w:spacing w:line="640" w:lineRule="exact"/>
        <w:jc w:val="left"/>
        <w:rPr>
          <w:rFonts w:ascii="宋体" w:eastAsia="宋体" w:hAnsi="宋体" w:cs="宋体" w:hint="eastAsia"/>
          <w:b/>
          <w:bCs/>
          <w:color w:val="000000"/>
          <w:szCs w:val="32"/>
        </w:rPr>
      </w:pPr>
      <w:r>
        <w:rPr>
          <w:rFonts w:ascii="宋体" w:eastAsia="宋体" w:hAnsi="宋体" w:cs="宋体" w:hint="eastAsia"/>
          <w:b/>
          <w:bCs/>
          <w:color w:val="000000"/>
          <w:szCs w:val="32"/>
        </w:rPr>
        <w:t>三、实验室研究方向及主要研究内容</w:t>
      </w:r>
    </w:p>
    <w:p w:rsidR="00EF0086" w:rsidRDefault="00EF0086" w:rsidP="00EF0086">
      <w:pPr>
        <w:widowControl/>
        <w:spacing w:line="640" w:lineRule="exact"/>
        <w:jc w:val="left"/>
        <w:rPr>
          <w:rFonts w:ascii="宋体" w:eastAsia="宋体" w:hAnsi="宋体" w:cs="宋体" w:hint="eastAsia"/>
          <w:b/>
          <w:bCs/>
          <w:color w:val="000000"/>
          <w:szCs w:val="32"/>
        </w:rPr>
      </w:pPr>
      <w:r>
        <w:rPr>
          <w:rFonts w:ascii="宋体" w:eastAsia="宋体" w:hAnsi="宋体" w:cs="宋体" w:hint="eastAsia"/>
          <w:b/>
          <w:bCs/>
          <w:color w:val="000000"/>
          <w:szCs w:val="32"/>
        </w:rPr>
        <w:t>四、实验室总体功能定位和建设发展目标</w:t>
      </w:r>
    </w:p>
    <w:p w:rsidR="00EF0086" w:rsidRDefault="00EF0086" w:rsidP="00EF0086">
      <w:pPr>
        <w:tabs>
          <w:tab w:val="left" w:pos="0"/>
        </w:tabs>
        <w:spacing w:line="640" w:lineRule="exact"/>
        <w:rPr>
          <w:rFonts w:hAnsi="仿宋_GB2312" w:cs="仿宋_GB2312" w:hint="eastAsia"/>
          <w:b/>
          <w:bCs/>
          <w:color w:val="000000"/>
          <w:szCs w:val="32"/>
        </w:rPr>
      </w:pPr>
      <w:r>
        <w:rPr>
          <w:rFonts w:ascii="宋体" w:eastAsia="宋体" w:hAnsi="宋体" w:cs="宋体" w:hint="eastAsia"/>
          <w:b/>
          <w:bCs/>
          <w:color w:val="000000"/>
          <w:szCs w:val="32"/>
        </w:rPr>
        <w:t>五、实验室组织结构与运行管理</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（一）组织管理结构</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1.实验室组织管理结构图</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2.依托单位、共建单位及其职责</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（含依托单位、各共建单位简介）</w:t>
      </w:r>
    </w:p>
    <w:p w:rsidR="00EF0086" w:rsidRDefault="00EF0086" w:rsidP="00EF0086">
      <w:pPr>
        <w:numPr>
          <w:ilvl w:val="0"/>
          <w:numId w:val="1"/>
        </w:numPr>
        <w:tabs>
          <w:tab w:val="left" w:pos="0"/>
        </w:tabs>
        <w:spacing w:line="640" w:lineRule="exact"/>
        <w:rPr>
          <w:rFonts w:hAnsi="仿宋_GB2312" w:cs="仿宋_GB2312" w:hint="eastAsia"/>
          <w:color w:val="000000"/>
          <w:szCs w:val="32"/>
        </w:rPr>
      </w:pPr>
      <w:r>
        <w:rPr>
          <w:rFonts w:hAnsi="仿宋_GB2312" w:cs="仿宋_GB2312" w:hint="eastAsia"/>
          <w:color w:val="000000"/>
          <w:szCs w:val="32"/>
        </w:rPr>
        <w:t>管理委员会人员组成、工作职责和决策机制</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（含管理委员会主任、副主任简介）</w:t>
      </w:r>
    </w:p>
    <w:p w:rsidR="00EF0086" w:rsidRDefault="00EF0086" w:rsidP="00EF0086">
      <w:pPr>
        <w:numPr>
          <w:ilvl w:val="0"/>
          <w:numId w:val="1"/>
        </w:numPr>
        <w:tabs>
          <w:tab w:val="left" w:pos="0"/>
        </w:tabs>
        <w:spacing w:line="640" w:lineRule="exact"/>
        <w:rPr>
          <w:rFonts w:hAnsi="仿宋_GB2312" w:cs="仿宋_GB2312" w:hint="eastAsia"/>
          <w:color w:val="000000"/>
          <w:szCs w:val="32"/>
        </w:rPr>
      </w:pPr>
      <w:r>
        <w:rPr>
          <w:rFonts w:hAnsi="仿宋_GB2312" w:cs="仿宋_GB2312" w:hint="eastAsia"/>
          <w:color w:val="000000"/>
          <w:szCs w:val="32"/>
        </w:rPr>
        <w:t>学术委员会人员组成、工作制度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w:t>
      </w:r>
      <w:proofErr w:type="gramStart"/>
      <w:r>
        <w:rPr>
          <w:rFonts w:hAnsi="仿宋_GB2312" w:cs="仿宋_GB2312" w:hint="eastAsia"/>
          <w:color w:val="000000"/>
          <w:szCs w:val="32"/>
        </w:rPr>
        <w:t>含学术</w:t>
      </w:r>
      <w:proofErr w:type="gramEnd"/>
      <w:r>
        <w:rPr>
          <w:rFonts w:hAnsi="仿宋_GB2312" w:cs="仿宋_GB2312" w:hint="eastAsia"/>
          <w:color w:val="000000"/>
          <w:szCs w:val="32"/>
        </w:rPr>
        <w:t>委员会主任、副主任简介）</w:t>
      </w:r>
    </w:p>
    <w:p w:rsidR="00EF0086" w:rsidRDefault="00EF0086" w:rsidP="00EF0086">
      <w:pPr>
        <w:numPr>
          <w:ilvl w:val="0"/>
          <w:numId w:val="1"/>
        </w:numPr>
        <w:tabs>
          <w:tab w:val="left" w:pos="0"/>
        </w:tabs>
        <w:spacing w:line="640" w:lineRule="exact"/>
        <w:rPr>
          <w:rFonts w:hAnsi="仿宋_GB2312" w:cs="仿宋_GB2312" w:hint="eastAsia"/>
          <w:color w:val="000000"/>
          <w:szCs w:val="32"/>
        </w:rPr>
      </w:pPr>
      <w:r>
        <w:rPr>
          <w:rFonts w:hAnsi="仿宋_GB2312" w:cs="仿宋_GB2312" w:hint="eastAsia"/>
          <w:color w:val="000000"/>
          <w:szCs w:val="32"/>
        </w:rPr>
        <w:t>实验室内部单元设置及各研究方向带头人、科研团队</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（含各研究方向带头人、有关机构负责人简介）</w:t>
      </w:r>
    </w:p>
    <w:p w:rsidR="00EF0086" w:rsidRDefault="00EF0086" w:rsidP="00EF0086">
      <w:pPr>
        <w:numPr>
          <w:ilvl w:val="0"/>
          <w:numId w:val="1"/>
        </w:numPr>
        <w:tabs>
          <w:tab w:val="left" w:pos="0"/>
        </w:tabs>
        <w:spacing w:line="640" w:lineRule="exact"/>
        <w:rPr>
          <w:rFonts w:hAnsi="仿宋_GB2312" w:cs="仿宋_GB2312" w:hint="eastAsia"/>
          <w:color w:val="000000"/>
          <w:szCs w:val="32"/>
        </w:rPr>
      </w:pPr>
      <w:r>
        <w:rPr>
          <w:rFonts w:hAnsi="仿宋_GB2312" w:cs="仿宋_GB2312" w:hint="eastAsia"/>
          <w:color w:val="000000"/>
          <w:szCs w:val="32"/>
        </w:rPr>
        <w:t>伙伴实验室及协作关系</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（含伙伴实验室情况简介）</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（二）运行管理制度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1.管理委员会工作制度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2.学术委员会工作制度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3.人才引进与培养工作制度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4.科研项目立项与过程管理制度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5.仪器设备使用管理制度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lastRenderedPageBreak/>
        <w:t>6.成果转化与知识产权管理制度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7.经费使用管理制度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8.科研成果与创新绩效奖励制度</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w:t>
      </w:r>
      <w:proofErr w:type="gramStart"/>
      <w:r>
        <w:rPr>
          <w:rFonts w:hAnsi="仿宋_GB2312" w:cs="仿宋_GB2312" w:hint="eastAsia"/>
          <w:color w:val="000000"/>
          <w:szCs w:val="32"/>
        </w:rPr>
        <w:t>……</w:t>
      </w:r>
      <w:proofErr w:type="gramEnd"/>
    </w:p>
    <w:p w:rsidR="00EF0086" w:rsidRDefault="00EF0086" w:rsidP="00EF0086">
      <w:pPr>
        <w:spacing w:line="640" w:lineRule="exact"/>
        <w:rPr>
          <w:rFonts w:ascii="宋体" w:eastAsia="宋体" w:hAnsi="宋体" w:cs="宋体" w:hint="eastAsia"/>
          <w:b/>
          <w:bCs/>
          <w:color w:val="000000"/>
          <w:szCs w:val="32"/>
        </w:rPr>
      </w:pPr>
      <w:r>
        <w:rPr>
          <w:rFonts w:ascii="宋体" w:eastAsia="宋体" w:hAnsi="宋体" w:cs="宋体" w:hint="eastAsia"/>
          <w:b/>
          <w:bCs/>
          <w:color w:val="000000"/>
          <w:szCs w:val="32"/>
        </w:rPr>
        <w:t>六、实验室五年建设目标和主要任务</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（一）实验室条件建设</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（二）人才与团队建设</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（三）实验室研究开发能力建设</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（四）实验室开放合作能力建设</w:t>
      </w:r>
    </w:p>
    <w:p w:rsidR="00EF0086" w:rsidRDefault="00EF0086" w:rsidP="00EF0086">
      <w:pPr>
        <w:tabs>
          <w:tab w:val="left" w:pos="0"/>
        </w:tabs>
        <w:spacing w:line="640" w:lineRule="exact"/>
        <w:rPr>
          <w:rFonts w:hAnsi="仿宋_GB2312" w:cs="仿宋_GB2312" w:hint="eastAsia"/>
          <w:color w:val="000000"/>
          <w:szCs w:val="32"/>
        </w:rPr>
      </w:pPr>
      <w:r>
        <w:rPr>
          <w:rFonts w:hAnsi="仿宋_GB2312" w:cs="仿宋_GB2312" w:hint="eastAsia"/>
          <w:color w:val="000000"/>
          <w:szCs w:val="32"/>
        </w:rPr>
        <w:t>（五）实验室成果转化和社会服务能力建设</w:t>
      </w:r>
    </w:p>
    <w:p w:rsidR="00EF0086" w:rsidRDefault="00EF0086" w:rsidP="00EF0086">
      <w:pPr>
        <w:widowControl/>
        <w:spacing w:line="640" w:lineRule="exact"/>
        <w:jc w:val="left"/>
        <w:rPr>
          <w:rFonts w:ascii="宋体" w:eastAsia="宋体" w:hAnsi="宋体" w:cs="宋体" w:hint="eastAsia"/>
          <w:b/>
          <w:bCs/>
          <w:color w:val="000000"/>
          <w:szCs w:val="32"/>
        </w:rPr>
      </w:pPr>
      <w:r>
        <w:rPr>
          <w:rFonts w:ascii="宋体" w:eastAsia="宋体" w:hAnsi="宋体" w:cs="宋体" w:hint="eastAsia"/>
          <w:b/>
          <w:bCs/>
          <w:color w:val="000000"/>
          <w:szCs w:val="32"/>
        </w:rPr>
        <w:t>七、两年建设期工作计划、考核指标、经费投入及保障措施</w:t>
      </w:r>
    </w:p>
    <w:p w:rsidR="00EF0086" w:rsidRDefault="00EF0086" w:rsidP="00EF0086">
      <w:pPr>
        <w:widowControl/>
        <w:spacing w:line="640" w:lineRule="exact"/>
        <w:ind w:firstLineChars="150" w:firstLine="468"/>
        <w:jc w:val="left"/>
        <w:rPr>
          <w:rFonts w:hAnsi="仿宋_GB2312" w:cs="仿宋_GB2312" w:hint="eastAsia"/>
          <w:color w:val="000000"/>
          <w:szCs w:val="32"/>
        </w:rPr>
      </w:pPr>
      <w:r>
        <w:rPr>
          <w:rFonts w:hAnsi="仿宋_GB2312" w:cs="仿宋_GB2312" w:hint="eastAsia"/>
          <w:color w:val="000000"/>
          <w:szCs w:val="32"/>
        </w:rPr>
        <w:t>（对应实验室条件建设、人才团队建设、研发能力建设、开放合作能力建设、成果转化和社会服务能力建设五年期规划，按年度清楚表达现有基数、投入经费、增加的量、达到的总量及实现的效果等具体工作计划及其验收考核指标）</w:t>
      </w:r>
    </w:p>
    <w:p w:rsidR="00EF0086" w:rsidRDefault="00EF0086" w:rsidP="00EF0086">
      <w:pPr>
        <w:tabs>
          <w:tab w:val="left" w:pos="0"/>
        </w:tabs>
        <w:spacing w:line="640" w:lineRule="exact"/>
        <w:rPr>
          <w:rFonts w:ascii="宋体" w:eastAsia="宋体" w:hAnsi="宋体" w:cs="宋体" w:hint="eastAsia"/>
          <w:b/>
          <w:bCs/>
          <w:color w:val="000000"/>
          <w:szCs w:val="32"/>
        </w:rPr>
      </w:pPr>
      <w:r>
        <w:rPr>
          <w:rFonts w:ascii="宋体" w:eastAsia="宋体" w:hAnsi="宋体" w:cs="宋体" w:hint="eastAsia"/>
          <w:b/>
          <w:bCs/>
          <w:color w:val="000000"/>
          <w:szCs w:val="32"/>
        </w:rPr>
        <w:t>八、专家论证意见及论证专家签到表</w:t>
      </w:r>
    </w:p>
    <w:p w:rsidR="00EF0086" w:rsidRDefault="00EF0086" w:rsidP="00EF0086">
      <w:pPr>
        <w:widowControl/>
        <w:snapToGrid w:val="0"/>
        <w:spacing w:line="640" w:lineRule="exact"/>
        <w:jc w:val="left"/>
        <w:rPr>
          <w:rFonts w:ascii="宋体" w:eastAsia="宋体" w:hAnsi="宋体" w:cs="宋体" w:hint="eastAsia"/>
          <w:b/>
          <w:bCs/>
          <w:color w:val="000000"/>
          <w:szCs w:val="32"/>
        </w:rPr>
      </w:pPr>
      <w:r>
        <w:rPr>
          <w:rFonts w:ascii="宋体" w:eastAsia="宋体" w:hAnsi="宋体" w:cs="宋体" w:hint="eastAsia"/>
          <w:b/>
          <w:bCs/>
          <w:color w:val="000000"/>
          <w:szCs w:val="32"/>
        </w:rPr>
        <w:t>九、实验室依托单位承诺意见</w:t>
      </w:r>
    </w:p>
    <w:p w:rsidR="00EF0086" w:rsidRDefault="00EF0086" w:rsidP="00EF0086">
      <w:pPr>
        <w:tabs>
          <w:tab w:val="left" w:pos="0"/>
        </w:tabs>
        <w:spacing w:line="640" w:lineRule="exact"/>
        <w:rPr>
          <w:rFonts w:hAnsi="仿宋_GB2312" w:cs="仿宋_GB2312" w:hint="eastAsia"/>
          <w:spacing w:val="0"/>
          <w:szCs w:val="32"/>
          <w:shd w:val="clear" w:color="auto" w:fill="FFFFFF"/>
        </w:rPr>
      </w:pPr>
      <w:r>
        <w:rPr>
          <w:rFonts w:ascii="宋体" w:eastAsia="宋体" w:hAnsi="宋体" w:cs="宋体" w:hint="eastAsia"/>
          <w:b/>
          <w:bCs/>
          <w:color w:val="000000"/>
          <w:szCs w:val="32"/>
        </w:rPr>
        <w:t>十、归口管理部门审核推荐意见及相关承诺</w:t>
      </w:r>
    </w:p>
    <w:p w:rsidR="00EF0086" w:rsidRDefault="00EF0086" w:rsidP="00EF0086"/>
    <w:p w:rsidR="00C55DD0" w:rsidRPr="00EF0086" w:rsidRDefault="00C55DD0"/>
    <w:sectPr w:rsidR="00C55DD0" w:rsidRPr="00EF0086" w:rsidSect="00EF0086">
      <w:pgSz w:w="11906" w:h="16838"/>
      <w:pgMar w:top="1304" w:right="1588" w:bottom="130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660" w:rsidRDefault="00EF0086" w:rsidP="00A57660">
    <w:pPr>
      <w:pStyle w:val="a4"/>
      <w:framePr w:wrap="around" w:vAnchor="text" w:hAnchor="margin" w:xAlign="outside" w:y="1"/>
      <w:rPr>
        <w:rStyle w:val="a3"/>
      </w:rPr>
    </w:pPr>
    <w:r>
      <w:fldChar w:fldCharType="begin"/>
    </w:r>
    <w:r>
      <w:rPr>
        <w:rStyle w:val="a3"/>
      </w:rPr>
      <w:instrText xml:space="preserve">PAGE  </w:instrText>
    </w:r>
    <w:r>
      <w:fldChar w:fldCharType="separate"/>
    </w:r>
    <w:r>
      <w:rPr>
        <w:rStyle w:val="a3"/>
      </w:rPr>
      <w:t>- 1 -</w:t>
    </w:r>
    <w:r>
      <w:fldChar w:fldCharType="end"/>
    </w:r>
  </w:p>
  <w:p w:rsidR="00A57660" w:rsidRDefault="00EF0086">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660" w:rsidRDefault="00EF0086" w:rsidP="00A57660">
    <w:pPr>
      <w:pStyle w:val="a4"/>
      <w:framePr w:wrap="around" w:vAnchor="text" w:hAnchor="margin" w:xAlign="outside" w:y="1"/>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21</w:t>
    </w:r>
    <w:r>
      <w:rPr>
        <w:rFonts w:ascii="宋体" w:hAnsi="宋体"/>
        <w:sz w:val="28"/>
        <w:szCs w:val="28"/>
      </w:rPr>
      <w:fldChar w:fldCharType="end"/>
    </w:r>
  </w:p>
  <w:p w:rsidR="00A57660" w:rsidRDefault="00EF0086">
    <w:pPr>
      <w:pStyle w:val="a4"/>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E60B2"/>
    <w:multiLevelType w:val="singleLevel"/>
    <w:tmpl w:val="5F8E60B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86"/>
    <w:rsid w:val="00C55DD0"/>
    <w:rsid w:val="00E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99EC"/>
  <w15:chartTrackingRefBased/>
  <w15:docId w15:val="{DDEBA061-FBEC-4158-A3C4-4553107F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086"/>
    <w:pPr>
      <w:widowControl w:val="0"/>
      <w:jc w:val="both"/>
    </w:pPr>
    <w:rPr>
      <w:rFonts w:ascii="仿宋_GB2312" w:eastAsia="仿宋_GB2312" w:hAnsi="Times New Roman" w:cs="Times New Roman"/>
      <w:spacing w:val="-4"/>
      <w:sz w:val="32"/>
      <w:szCs w:val="20"/>
    </w:rPr>
  </w:style>
  <w:style w:type="paragraph" w:styleId="1">
    <w:name w:val="heading 1"/>
    <w:basedOn w:val="a"/>
    <w:link w:val="10"/>
    <w:qFormat/>
    <w:rsid w:val="00EF0086"/>
    <w:pPr>
      <w:adjustRightInd w:val="0"/>
      <w:snapToGrid w:val="0"/>
      <w:spacing w:line="353" w:lineRule="auto"/>
      <w:ind w:firstLineChars="200" w:firstLine="576"/>
      <w:outlineLvl w:val="0"/>
    </w:pPr>
    <w:rPr>
      <w:rFonts w:ascii="Times New Roman" w:eastAsia="黑体"/>
      <w:spacing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F0086"/>
    <w:rPr>
      <w:rFonts w:ascii="Times New Roman" w:eastAsia="黑体" w:hAnsi="Times New Roman" w:cs="Times New Roman"/>
      <w:szCs w:val="20"/>
    </w:rPr>
  </w:style>
  <w:style w:type="character" w:styleId="a3">
    <w:name w:val="page number"/>
    <w:basedOn w:val="a0"/>
    <w:rsid w:val="00EF0086"/>
  </w:style>
  <w:style w:type="paragraph" w:styleId="a4">
    <w:name w:val="footer"/>
    <w:basedOn w:val="a"/>
    <w:link w:val="a5"/>
    <w:rsid w:val="00EF0086"/>
    <w:pPr>
      <w:tabs>
        <w:tab w:val="center" w:pos="4153"/>
        <w:tab w:val="right" w:pos="8306"/>
      </w:tabs>
      <w:snapToGrid w:val="0"/>
      <w:jc w:val="left"/>
    </w:pPr>
    <w:rPr>
      <w:sz w:val="18"/>
    </w:rPr>
  </w:style>
  <w:style w:type="character" w:customStyle="1" w:styleId="a5">
    <w:name w:val="页脚 字符"/>
    <w:basedOn w:val="a0"/>
    <w:link w:val="a4"/>
    <w:rsid w:val="00EF0086"/>
    <w:rPr>
      <w:rFonts w:ascii="仿宋_GB2312" w:eastAsia="仿宋_GB2312" w:hAnsi="Times New Roman" w:cs="Times New Roman"/>
      <w:spacing w:val="-4"/>
      <w:sz w:val="18"/>
      <w:szCs w:val="20"/>
    </w:rPr>
  </w:style>
  <w:style w:type="paragraph" w:customStyle="1" w:styleId="Style4">
    <w:name w:val="_Style 4"/>
    <w:basedOn w:val="a"/>
    <w:rsid w:val="00EF0086"/>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1599</Words>
  <Characters>9117</Characters>
  <Application>Microsoft Office Word</Application>
  <DocSecurity>0</DocSecurity>
  <Lines>75</Lines>
  <Paragraphs>21</Paragraphs>
  <ScaleCrop>false</ScaleCrop>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2021-01-05T03:27:00Z</dcterms:created>
  <dcterms:modified xsi:type="dcterms:W3CDTF">2021-01-05T03:30:00Z</dcterms:modified>
</cp:coreProperties>
</file>