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3" w:rsidRPr="001A60BA" w:rsidRDefault="00A127A3" w:rsidP="00A127A3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 w:rsidRPr="001A60BA">
        <w:rPr>
          <w:rFonts w:ascii="黑体" w:eastAsia="黑体" w:hAnsi="黑体" w:cs="黑体" w:hint="eastAsia"/>
          <w:sz w:val="32"/>
          <w:szCs w:val="32"/>
        </w:rPr>
        <w:t>附件：</w:t>
      </w:r>
    </w:p>
    <w:p w:rsidR="00A127A3" w:rsidRPr="001A60BA" w:rsidRDefault="00A127A3" w:rsidP="00A127A3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1A60BA">
        <w:rPr>
          <w:rFonts w:ascii="宋体" w:hAnsi="宋体" w:cs="宋体" w:hint="eastAsia"/>
          <w:b/>
          <w:bCs/>
          <w:sz w:val="44"/>
          <w:szCs w:val="44"/>
        </w:rPr>
        <w:t>河北省2020年第一批更名高新技术企业名单</w:t>
      </w:r>
    </w:p>
    <w:p w:rsidR="00A127A3" w:rsidRPr="001A60BA" w:rsidRDefault="00A127A3" w:rsidP="00A127A3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73"/>
        <w:gridCol w:w="3969"/>
        <w:gridCol w:w="2410"/>
        <w:gridCol w:w="2410"/>
      </w:tblGrid>
      <w:tr w:rsidR="00A127A3" w:rsidRPr="001A60BA" w:rsidTr="00514BF8">
        <w:trPr>
          <w:trHeight w:val="75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企业变更前原名称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企业变更后名称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归口单位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b/>
                <w:bCs/>
                <w:kern w:val="0"/>
                <w:sz w:val="22"/>
                <w:szCs w:val="20"/>
              </w:rPr>
              <w:t>证书号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保定维特瑞交通设施工程有限责任公司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维特瑞交通科技有限公司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保定高新区科技局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GR201713001104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河北中冷冷却设备有限公司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中冷环境科技有限公司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沧州市科技局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GR201913000593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海兴县北方精艺机械附件制造有限公司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河北北方精艺机械制造有限公司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沧州市科技局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GR201813000090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平泉县瀑河源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食品有限公司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平泉市瀑河源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食品有限公司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承德市科技局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GR201713000490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河北首鼎金属制品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河北首鼎金属材料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承德市科技局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GR201813000055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河北旭阳焦化有限公司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河北旭阳能源有限公司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定州市科技局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GR201713001078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河北绿园工程检测技术服务有限公司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河北绿园检测认证集团有限公司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GR201913001245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河北三丰航空科技发展有限公司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河北三丰航空科技股份有限公司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GR201713000052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河北润尔木塑科技有限公司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河北润尔新材料科技股份有限公司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GR201813001432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河北科伦塑料科技股份有限公司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科伦塑业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集团股份有限公司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GR201813000480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河北德胜金属网业有限公司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天工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俐德科技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发展有限公司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衡水市科技局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GR201813001931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衡水凯亚化工有限公司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利安隆凯亚（河北）新材料有限公司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衡水市科技局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GR201913000342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廊坊中航星北斗电子科技有限公司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中航星北斗科技（廊坊）有限公司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GR201813001422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河北神州保温建材集团有限公司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神州节能科技集团有限公司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GR201913000174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廊坊高科化工有限公司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廊坊高科广大科技有限公司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GR201713001242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市永贺乐器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市永贺乐器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GR201813001114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大城县津锡金属制品有限公司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廊坊津锡农业机械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GR201813000370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智融众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和信息技术有限公司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河北数微信息技术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秦皇岛市科技局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GR201713000711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lastRenderedPageBreak/>
              <w:t>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河北鸿海环保科技有限公司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河北鸿海环保科技股份有限公司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GR201913001572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河北网诺智能科技有限公司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河北网诺智能科技股份有限公司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GR201813000242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河北热点科技有限公司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河北热点科技股份有限公司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GR201913001781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河北欧润电子科技有限公司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河北欧润科学仪器股份有限公司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GR201813001757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河北创格软件科技有限公司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河北创格软件科技股份有限公司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GR201813000032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石家庄市格普顿食品配料有限责任公司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石家庄格普顿生物科技股份有限公司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GR201813002474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石家庄广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智翼云科技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石家庄云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博科技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GR201813000043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河北先河正态环境检测有限公司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河北正态环境检测有限公司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GR201813000921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中移全通系统集成有限公司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中移系统集成有限公司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GR201713000584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河北恒正企业管理咨询有限公司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河北恒正企业管理咨询集团有限公司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GR201713000335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河北上瑞化工有限公司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河北上瑞生物科技有限公司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GR201713000109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河北威远动物药业有限公司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河北威远药业有限公司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GR201713000175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河北华清环境科技有限公司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河北华清环境科技集团股份有限公司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GR201713000332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河北光之翼信息技术有限公司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河北光之翼信息技术股份有限公司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GR201713000003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河北石焦化工有限公司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丰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梵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新材料有限公司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GR201813002354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太阳石（唐山）药业有限公司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华润三九（唐山）药业有限公司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唐山高新区科技局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GR201713000849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唐山中科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格润环境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中科格润（唐山）环境技术有限公司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唐山高新区科技局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GR201713000731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唐山曹妃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甸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联城科技有限公司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唐山曹妃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甸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联城科技股份有限公司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唐山市科技局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GR201713001243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邢台市弘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鑫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塑料制品有限公司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河北弘鑫塑料科技有限公司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邢台市科技局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GR201813002612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三河市新</w:t>
            </w: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威网络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信息技术有限公司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三河</w:t>
            </w:r>
            <w:proofErr w:type="gramStart"/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市瓦酷科技</w:t>
            </w:r>
            <w:proofErr w:type="gramEnd"/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燕郊高新区</w:t>
            </w:r>
            <w:proofErr w:type="gramEnd"/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GR201713000982</w:t>
            </w:r>
          </w:p>
        </w:tc>
      </w:tr>
      <w:tr w:rsidR="00A127A3" w:rsidRPr="001A60BA" w:rsidTr="00514BF8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北大青鸟环宇消防设备股份有限公司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proofErr w:type="gramStart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青鸟消防</w:t>
            </w:r>
            <w:proofErr w:type="gramEnd"/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张家口市科技局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27A3" w:rsidRPr="001A60BA" w:rsidRDefault="00A127A3" w:rsidP="00514B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1A60BA">
              <w:rPr>
                <w:rFonts w:ascii="宋体" w:hAnsi="宋体" w:cs="宋体" w:hint="eastAsia"/>
                <w:kern w:val="0"/>
                <w:sz w:val="22"/>
                <w:szCs w:val="20"/>
              </w:rPr>
              <w:t>GR201813002312</w:t>
            </w:r>
          </w:p>
        </w:tc>
      </w:tr>
    </w:tbl>
    <w:p w:rsidR="00A127A3" w:rsidRPr="001A60BA" w:rsidRDefault="00A127A3" w:rsidP="00A127A3">
      <w:pPr>
        <w:rPr>
          <w:rFonts w:ascii="Times New Roman" w:hAnsi="Times New Roman"/>
          <w:szCs w:val="20"/>
        </w:rPr>
      </w:pPr>
    </w:p>
    <w:p w:rsidR="00A127A3" w:rsidRPr="001A60BA" w:rsidRDefault="00A127A3" w:rsidP="00A127A3">
      <w:pPr>
        <w:rPr>
          <w:rFonts w:ascii="Times New Roman" w:hAnsi="Times New Roman"/>
          <w:szCs w:val="20"/>
        </w:rPr>
      </w:pPr>
    </w:p>
    <w:p w:rsidR="00186E4F" w:rsidRDefault="00186E4F"/>
    <w:sectPr w:rsidR="00186E4F" w:rsidSect="00A127A3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A3"/>
    <w:rsid w:val="00186E4F"/>
    <w:rsid w:val="00A1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D591-4601-47B9-8F28-3EC4C7AD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2020-07-30T02:55:00Z</dcterms:created>
  <dcterms:modified xsi:type="dcterms:W3CDTF">2020-07-30T03:00:00Z</dcterms:modified>
</cp:coreProperties>
</file>