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ind w:left="2259" w:hanging="16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省外食盐定点生产企业进入河北省经营食盐信息表</w:t>
      </w:r>
    </w:p>
    <w:tbl>
      <w:tblPr>
        <w:tblStyle w:val="5"/>
        <w:tblW w:w="14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778"/>
        <w:gridCol w:w="2967"/>
        <w:gridCol w:w="2727"/>
        <w:gridCol w:w="1371"/>
        <w:gridCol w:w="979"/>
        <w:gridCol w:w="1040"/>
        <w:gridCol w:w="1099"/>
        <w:gridCol w:w="1296"/>
        <w:gridCol w:w="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56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2967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企业注册地址</w:t>
            </w:r>
          </w:p>
        </w:tc>
        <w:tc>
          <w:tcPr>
            <w:tcW w:w="2727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生产地址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  <w:t>企业成立时间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法定代表人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  <w:t>生产许可证编号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批发许可证编号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社会信用代码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56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海南省东方盐场</w:t>
            </w:r>
          </w:p>
        </w:tc>
        <w:tc>
          <w:tcPr>
            <w:tcW w:w="2967" w:type="dxa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海南省东方新街镇</w:t>
            </w:r>
          </w:p>
        </w:tc>
        <w:tc>
          <w:tcPr>
            <w:tcW w:w="2727" w:type="dxa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海南省东方市四更镇面前海工区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1995.1.9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史利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SD-067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  <w:t>食盐批字第※22016002※号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91469007201243244E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56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江苏金桥制盐有限公司</w:t>
            </w:r>
          </w:p>
        </w:tc>
        <w:tc>
          <w:tcPr>
            <w:tcW w:w="2967" w:type="dxa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江苏省连云港市连云区板桥工业园区</w:t>
            </w:r>
          </w:p>
        </w:tc>
        <w:tc>
          <w:tcPr>
            <w:tcW w:w="2727" w:type="dxa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江苏省连云港市连云区板桥工业园区云港路9号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2011.1.6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朱桂玉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SD-017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  <w:t>食盐批字第100094号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91320700567774293P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56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浙江颂康制盐科技有限公司</w:t>
            </w:r>
          </w:p>
        </w:tc>
        <w:tc>
          <w:tcPr>
            <w:tcW w:w="2967" w:type="dxa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浙江省桐庐县富春江镇俞赵工业功能区</w:t>
            </w:r>
          </w:p>
        </w:tc>
        <w:tc>
          <w:tcPr>
            <w:tcW w:w="2727" w:type="dxa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浙江省桐庐县富春江镇俞赵工业功能区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2011.4.19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皇甫创新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DZ-019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  <w:t>食盐批字第110090号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  <w:t>91330122571484686L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多品种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56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辽宁益盐堂制盐有限公司</w:t>
            </w:r>
          </w:p>
        </w:tc>
        <w:tc>
          <w:tcPr>
            <w:tcW w:w="2967" w:type="dxa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丹东市东港市新兴区虹桥路8号</w:t>
            </w:r>
          </w:p>
        </w:tc>
        <w:tc>
          <w:tcPr>
            <w:tcW w:w="2727" w:type="dxa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丹东市东港市新兴区虹桥路8号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2015.7.22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许玉忠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DZ-036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（辽）DZP-0615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912106813189103898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多品种</w:t>
            </w:r>
          </w:p>
        </w:tc>
      </w:tr>
    </w:tbl>
    <w:p>
      <w:pPr>
        <w:widowControl/>
        <w:spacing w:line="600" w:lineRule="atLeast"/>
        <w:ind w:left="2259" w:hanging="16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</w:pPr>
    </w:p>
    <w:p>
      <w:pPr>
        <w:widowControl/>
        <w:spacing w:line="600" w:lineRule="atLeast"/>
        <w:ind w:left="2259" w:hanging="16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省外（省级）食盐定点批发企业进入河北省经营食盐信息表</w:t>
      </w:r>
    </w:p>
    <w:tbl>
      <w:tblPr>
        <w:tblStyle w:val="5"/>
        <w:tblW w:w="14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818"/>
        <w:gridCol w:w="3096"/>
        <w:gridCol w:w="3053"/>
        <w:gridCol w:w="1308"/>
        <w:gridCol w:w="1029"/>
        <w:gridCol w:w="1268"/>
        <w:gridCol w:w="1355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42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企业注册地址</w:t>
            </w:r>
          </w:p>
        </w:tc>
        <w:tc>
          <w:tcPr>
            <w:tcW w:w="3053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批发地址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  <w:t>企业成立时间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  <w:t>法定代表人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  <w:t>批发许可证编号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  <w:t>社会信用代码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42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四川省盐业总公司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成都市青羊区顺城大街229号顺城大厦</w:t>
            </w:r>
          </w:p>
        </w:tc>
        <w:tc>
          <w:tcPr>
            <w:tcW w:w="3053" w:type="dxa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成都市青羊区顺城大街229号顺城大厦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1987.7.1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赵辉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  <w:t>食盐批字第220000号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91510000201807986B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42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浙江省盐业专营有限公司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浙江省杭州市江干区五星路66号泛海国际中心3幢1501室</w:t>
            </w:r>
          </w:p>
        </w:tc>
        <w:tc>
          <w:tcPr>
            <w:tcW w:w="3053" w:type="dxa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浙江省杭州市江干区五星路66号泛海国际中心3幢1501室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2015.12.8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朱妙顺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  <w:t>食盐批字第110001号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91330000MA27U01M7P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widowControl/>
        <w:spacing w:line="600" w:lineRule="atLeast"/>
        <w:ind w:left="2259" w:hanging="16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省内食盐定点生产企业跨区经营食盐信息表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829"/>
        <w:gridCol w:w="2565"/>
        <w:gridCol w:w="2700"/>
        <w:gridCol w:w="1290"/>
        <w:gridCol w:w="975"/>
        <w:gridCol w:w="1111"/>
        <w:gridCol w:w="1125"/>
        <w:gridCol w:w="1335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82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企业注册地址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生产地址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  <w:t>企业成立时间</w:t>
            </w:r>
          </w:p>
        </w:tc>
        <w:tc>
          <w:tcPr>
            <w:tcW w:w="975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  <w:t>法定</w:t>
            </w:r>
          </w:p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  <w:t>代表人</w:t>
            </w:r>
          </w:p>
        </w:tc>
        <w:tc>
          <w:tcPr>
            <w:tcW w:w="1111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  <w:t>生产许可证编号</w:t>
            </w:r>
          </w:p>
        </w:tc>
        <w:tc>
          <w:tcPr>
            <w:tcW w:w="1125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  <w:t>批发许可证编号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spacing w:val="-20"/>
                <w:kern w:val="0"/>
                <w:sz w:val="21"/>
                <w:szCs w:val="21"/>
                <w:lang w:bidi="ar"/>
              </w:rPr>
              <w:t>社会信用代码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829" w:type="dxa"/>
            <w:vAlign w:val="top"/>
          </w:tcPr>
          <w:p>
            <w:pPr>
              <w:widowControl/>
              <w:spacing w:line="400" w:lineRule="atLeast"/>
              <w:jc w:val="left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河北绿海康信多品种食盐有限公司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河北省沧州市黄骅市城北工业园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河北省沧州市黄骅市城北工业园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2014.7.8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闫寿胜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DZ-029</w:t>
            </w:r>
          </w:p>
        </w:tc>
        <w:tc>
          <w:tcPr>
            <w:tcW w:w="1125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食盐批字第（冀）031号</w:t>
            </w:r>
          </w:p>
        </w:tc>
        <w:tc>
          <w:tcPr>
            <w:tcW w:w="1335" w:type="dxa"/>
            <w:vAlign w:val="top"/>
          </w:tcPr>
          <w:p>
            <w:pPr>
              <w:widowControl/>
              <w:spacing w:line="400" w:lineRule="atLeast"/>
              <w:jc w:val="left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91130983398839091U</w:t>
            </w:r>
          </w:p>
        </w:tc>
        <w:tc>
          <w:tcPr>
            <w:tcW w:w="682" w:type="dxa"/>
            <w:vAlign w:val="top"/>
          </w:tcPr>
          <w:p>
            <w:pPr>
              <w:widowControl/>
              <w:spacing w:line="400" w:lineRule="atLeast"/>
              <w:jc w:val="left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多品种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829" w:type="dxa"/>
            <w:vAlign w:val="top"/>
          </w:tcPr>
          <w:p>
            <w:pPr>
              <w:widowControl/>
              <w:spacing w:line="400" w:lineRule="atLeast"/>
              <w:jc w:val="left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河北永大食盐有限公司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河北省唐山市海港经济开发区大清河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河北省唐山市海港经济开发区大清河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2004.2.24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董子新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SD-003</w:t>
            </w:r>
          </w:p>
        </w:tc>
        <w:tc>
          <w:tcPr>
            <w:tcW w:w="1125" w:type="dxa"/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食盐批字第（冀）021号</w:t>
            </w:r>
          </w:p>
        </w:tc>
        <w:tc>
          <w:tcPr>
            <w:tcW w:w="1335" w:type="dxa"/>
            <w:vAlign w:val="top"/>
          </w:tcPr>
          <w:p>
            <w:pPr>
              <w:widowControl/>
              <w:spacing w:line="400" w:lineRule="atLeast"/>
              <w:jc w:val="left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  <w:t>91130294758924047Y</w:t>
            </w:r>
          </w:p>
        </w:tc>
        <w:tc>
          <w:tcPr>
            <w:tcW w:w="682" w:type="dxa"/>
            <w:vAlign w:val="top"/>
          </w:tcPr>
          <w:p>
            <w:pPr>
              <w:widowControl/>
              <w:spacing w:line="400" w:lineRule="atLeast"/>
              <w:jc w:val="left"/>
              <w:rPr>
                <w:rFonts w:hint="eastAsia" w:hAnsi="仿宋_GB2312" w:cs="仿宋_GB2312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rPr>
          <w:rFonts w:hAnsi="仿宋_GB2312" w:cs="仿宋_GB2312"/>
          <w:sz w:val="32"/>
        </w:rPr>
      </w:pPr>
    </w:p>
    <w:sectPr>
      <w:headerReference r:id="rId3" w:type="default"/>
      <w:footerReference r:id="rId4" w:type="default"/>
      <w:footerReference r:id="rId5" w:type="even"/>
      <w:pgSz w:w="16840" w:h="11907" w:orient="landscape"/>
      <w:pgMar w:top="1418" w:right="1418" w:bottom="1418" w:left="141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 w:val="zh-CN" w:eastAsia="zh-CN"/>
      </w:rPr>
      <w:t>- 5 -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226DF"/>
    <w:rsid w:val="2EEA6B08"/>
    <w:rsid w:val="527E33A2"/>
    <w:rsid w:val="727226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sz w:val="30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2019-09-03T08:50:00Z</dcterms:created>
  <dc:creator>孙西鹏</dc:creator>
  <cp:lastModifiedBy>一颗话梅糖</cp:lastModifiedBy>
  <dcterms:modified xsi:type="dcterms:W3CDTF">2019-09-03T08:56:14Z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