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19" w:rsidRDefault="00D62E19" w:rsidP="00D62E19">
      <w:pPr>
        <w:snapToGrid w:val="0"/>
        <w:spacing w:line="600" w:lineRule="exact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附件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1461"/>
        <w:gridCol w:w="1170"/>
        <w:gridCol w:w="1416"/>
        <w:gridCol w:w="881"/>
        <w:gridCol w:w="1416"/>
        <w:gridCol w:w="4772"/>
        <w:gridCol w:w="760"/>
        <w:gridCol w:w="630"/>
        <w:gridCol w:w="1516"/>
      </w:tblGrid>
      <w:tr w:rsidR="00D62E19" w:rsidTr="00AC57FB">
        <w:trPr>
          <w:trHeight w:val="720"/>
          <w:jc w:val="center"/>
        </w:trPr>
        <w:tc>
          <w:tcPr>
            <w:tcW w:w="144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2E19" w:rsidRDefault="00D62E19" w:rsidP="00AC57FB">
            <w:pPr>
              <w:widowControl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河北省科学技术厅政务服务事项目录清单</w:t>
            </w:r>
          </w:p>
        </w:tc>
      </w:tr>
      <w:tr w:rsidR="00D62E19" w:rsidTr="00AC57FB">
        <w:trPr>
          <w:trHeight w:val="5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省级业务指导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br/>
              <w:t>（实施）部门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主事项</w:t>
            </w:r>
          </w:p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编码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子事项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br/>
              <w:t>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编码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设定依据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事项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br/>
              <w:t>类型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行使层级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咨询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br/>
              <w:t>电话</w:t>
            </w:r>
          </w:p>
        </w:tc>
      </w:tr>
      <w:tr w:rsidR="00D62E19" w:rsidTr="00AC57FB">
        <w:trPr>
          <w:trHeight w:val="306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河北省科学技术厅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实验动物生产和使用许可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00010600100Y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实验动物生产许可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000106001001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40" w:lineRule="exact"/>
              <w:ind w:firstLineChars="200" w:firstLine="400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1.法律法规名称：《实验动物管理条例》；依据文号：（1988年10月31日国务院批准，1988年11月14日国家科学技术委员会令第2号发布；根据2011年1月8日《国务院关于废止和修改部分行政法规的决定》修订）；条款号：第六条。</w:t>
            </w: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br/>
              <w:t xml:space="preserve">    2.法律法规名称:《实验动物许可证管理办法（试行）》；依据文号：（国科发财字[2001]545号）；条款号：第三条。</w:t>
            </w: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br/>
              <w:t xml:space="preserve">    3.法律法规名称：《河北省实验动物管理办法》；依据文号：（1993年10月25日省科委发布；1998年1月1日河北省人民政府令第212号令修正，2007年4月22日河北省人民政府令第5号修正，2018年10月6日河北省人民政府令〔2018〕4号）修正）；条款号：第三条第一款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省级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0311-85800359</w:t>
            </w: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br/>
            </w: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br/>
              <w:t>0311-85876686</w:t>
            </w:r>
          </w:p>
        </w:tc>
      </w:tr>
      <w:tr w:rsidR="00D62E19" w:rsidTr="00AC57FB">
        <w:trPr>
          <w:trHeight w:val="30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河北省科学技术厅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实验动物使用许可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000106001002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40" w:lineRule="exact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 xml:space="preserve">    1.法律法规名称：《实验动物管理条例》；依据文号：（1988年10月31日国务院批准，1988年11月14日国家科学技术委员会令第2号发布；根据2011年1月8日《国务院关于废止和修改部分行政法规的决定》修订）；条款号：第六条。</w:t>
            </w: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br/>
              <w:t xml:space="preserve">    2.法律法规名称：《实验动物许可证管理办法（试行）》；依据文号：（国科发财字[2001]545号）；条款号：第三条。</w:t>
            </w: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br/>
              <w:t xml:space="preserve">    3.法律法规名称：《河北省实验动物管理办法》；依据文号：（1993年10月25日省科委发布；1998年1月1日河北省人民政府令第212号令修正，2007年4月22日河北省人民政府令第5号修正，2018年10月6日河北省人民政府令〔2018〕4号）修正）；条款号：第三条第一款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省级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:rsidR="00D62E19" w:rsidTr="00AC57FB">
        <w:trPr>
          <w:trHeight w:val="5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省级业务指导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br/>
              <w:t>（实施）部门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主事项</w:t>
            </w:r>
          </w:p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编码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子事项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br/>
              <w:t>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编码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设定依据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事项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br/>
              <w:t>类型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行使层级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咨询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br/>
              <w:t>电话</w:t>
            </w:r>
          </w:p>
        </w:tc>
      </w:tr>
      <w:tr w:rsidR="00D62E19" w:rsidTr="00AC57FB">
        <w:trPr>
          <w:trHeight w:val="225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河北省科学技术厅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外国人来华工作许可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00010600400Y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外国人来华工作许可（A类、B类）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000106004002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 xml:space="preserve">    1.法律法规名称：《中华人民共和国出境入境管理法》；依据文号：（2012年6月30日主席令第57号）；条款号：第四十一条。</w:t>
            </w: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br/>
              <w:t xml:space="preserve">    2.法律法规名称：《国务院对确需保留的行政审批项目设定行政许可的决定》；依据文号：（2004年6月29日国务院令第412号，2009年1月29日予以修改）；条款号：第443项。</w:t>
            </w: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br/>
              <w:t xml:space="preserve">    3.法律法规名称：《国务院审改办关于整合外国人来华工作许可事项意见的函》；依据文号：（审改办函〔2015〕95号）。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省级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19" w:rsidRDefault="00D62E19" w:rsidP="00AC57FB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auto"/>
                <w:sz w:val="20"/>
                <w:szCs w:val="20"/>
              </w:rPr>
              <w:t>0311-86251731</w:t>
            </w:r>
          </w:p>
        </w:tc>
      </w:tr>
    </w:tbl>
    <w:p w:rsidR="00D62E19" w:rsidRDefault="00D62E19" w:rsidP="00D62E19">
      <w:pPr>
        <w:snapToGrid w:val="0"/>
        <w:spacing w:line="600" w:lineRule="exact"/>
        <w:rPr>
          <w:rFonts w:hint="eastAsia"/>
          <w:kern w:val="2"/>
          <w:sz w:val="22"/>
          <w:szCs w:val="22"/>
        </w:rPr>
      </w:pPr>
    </w:p>
    <w:p w:rsidR="00A76A20" w:rsidRDefault="00A76A20">
      <w:bookmarkStart w:id="0" w:name="_GoBack"/>
      <w:bookmarkEnd w:id="0"/>
    </w:p>
    <w:sectPr w:rsidR="00A76A20"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9"/>
    <w:rsid w:val="00A76A20"/>
    <w:rsid w:val="00D6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5C306-AC97-4FAD-9EBD-7A69C1C7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1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D62E19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2019-07-26T09:30:00Z</dcterms:created>
  <dcterms:modified xsi:type="dcterms:W3CDTF">2019-07-26T09:31:00Z</dcterms:modified>
</cp:coreProperties>
</file>