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3F3" w:rsidRPr="007A4EF9" w:rsidRDefault="005D43F3" w:rsidP="005D43F3">
      <w:pPr>
        <w:widowControl/>
        <w:shd w:val="clear" w:color="auto" w:fill="FFFFFF"/>
        <w:snapToGrid w:val="0"/>
        <w:spacing w:line="560" w:lineRule="exact"/>
        <w:jc w:val="center"/>
        <w:rPr>
          <w:rFonts w:ascii="宋体" w:eastAsia="宋体" w:hAnsi="宋体" w:cs="方正小标宋_GBK" w:hint="eastAsia"/>
          <w:b/>
          <w:color w:val="000000"/>
          <w:spacing w:val="0"/>
          <w:sz w:val="44"/>
          <w:szCs w:val="44"/>
        </w:rPr>
      </w:pPr>
      <w:r w:rsidRPr="007A4EF9">
        <w:rPr>
          <w:rFonts w:ascii="宋体" w:eastAsia="宋体" w:hAnsi="宋体" w:cs="方正小标宋_GBK" w:hint="eastAsia"/>
          <w:b/>
          <w:color w:val="000000"/>
          <w:spacing w:val="0"/>
          <w:sz w:val="44"/>
          <w:szCs w:val="44"/>
        </w:rPr>
        <w:t>河北省学科重点实验室建设与运行</w:t>
      </w:r>
    </w:p>
    <w:p w:rsidR="005D43F3" w:rsidRPr="007A4EF9" w:rsidRDefault="005D43F3" w:rsidP="005D43F3">
      <w:pPr>
        <w:snapToGrid w:val="0"/>
        <w:spacing w:line="580" w:lineRule="exact"/>
        <w:jc w:val="center"/>
        <w:rPr>
          <w:rFonts w:ascii="宋体" w:eastAsia="宋体" w:hAnsi="宋体" w:cs="方正小标宋_GBK" w:hint="eastAsia"/>
          <w:b/>
          <w:color w:val="000000"/>
          <w:spacing w:val="0"/>
          <w:sz w:val="44"/>
          <w:szCs w:val="44"/>
        </w:rPr>
      </w:pPr>
      <w:r w:rsidRPr="007A4EF9">
        <w:rPr>
          <w:rFonts w:ascii="宋体" w:eastAsia="宋体" w:hAnsi="宋体" w:cs="方正小标宋_GBK" w:hint="eastAsia"/>
          <w:b/>
          <w:color w:val="000000"/>
          <w:spacing w:val="0"/>
          <w:sz w:val="44"/>
          <w:szCs w:val="44"/>
        </w:rPr>
        <w:t>管理办法</w:t>
      </w:r>
    </w:p>
    <w:p w:rsidR="005D43F3" w:rsidRPr="007A4EF9" w:rsidRDefault="005D43F3" w:rsidP="005D43F3">
      <w:pPr>
        <w:snapToGrid w:val="0"/>
        <w:spacing w:line="580" w:lineRule="exact"/>
        <w:jc w:val="center"/>
        <w:rPr>
          <w:rFonts w:ascii="方正小标宋_GBK" w:eastAsia="方正小标宋_GBK" w:hAnsi="Calibri"/>
          <w:color w:val="000000"/>
          <w:spacing w:val="0"/>
          <w:sz w:val="44"/>
          <w:szCs w:val="44"/>
        </w:rPr>
      </w:pPr>
    </w:p>
    <w:p w:rsidR="005D43F3" w:rsidRPr="007A4EF9" w:rsidRDefault="005D43F3" w:rsidP="005D43F3">
      <w:pPr>
        <w:snapToGrid w:val="0"/>
        <w:spacing w:line="580" w:lineRule="exact"/>
        <w:jc w:val="center"/>
        <w:rPr>
          <w:rFonts w:ascii="黑体" w:eastAsia="黑体" w:hAnsi="黑体"/>
          <w:bCs/>
          <w:color w:val="000000"/>
          <w:spacing w:val="0"/>
          <w:szCs w:val="32"/>
        </w:rPr>
      </w:pPr>
      <w:r w:rsidRPr="007A4EF9">
        <w:rPr>
          <w:rFonts w:ascii="黑体" w:eastAsia="黑体" w:hAnsi="黑体" w:cs="仿宋_GB2312" w:hint="eastAsia"/>
          <w:bCs/>
          <w:color w:val="000000"/>
          <w:spacing w:val="0"/>
          <w:szCs w:val="32"/>
        </w:rPr>
        <w:t>第一章</w:t>
      </w:r>
      <w:r w:rsidRPr="007A4EF9">
        <w:rPr>
          <w:rFonts w:ascii="黑体" w:eastAsia="黑体" w:hAnsi="黑体" w:cs="仿宋_GB2312"/>
          <w:bCs/>
          <w:color w:val="000000"/>
          <w:spacing w:val="0"/>
          <w:szCs w:val="32"/>
        </w:rPr>
        <w:t xml:space="preserve"> </w:t>
      </w:r>
      <w:r w:rsidRPr="007A4EF9">
        <w:rPr>
          <w:rFonts w:ascii="黑体" w:eastAsia="黑体" w:hAnsi="黑体" w:cs="仿宋_GB2312" w:hint="eastAsia"/>
          <w:bCs/>
          <w:color w:val="000000"/>
          <w:spacing w:val="0"/>
          <w:szCs w:val="32"/>
        </w:rPr>
        <w:t>总</w:t>
      </w:r>
      <w:r w:rsidRPr="007A4EF9">
        <w:rPr>
          <w:rFonts w:ascii="黑体" w:eastAsia="黑体" w:hAnsi="黑体" w:cs="仿宋_GB2312"/>
          <w:bCs/>
          <w:color w:val="000000"/>
          <w:spacing w:val="0"/>
          <w:szCs w:val="32"/>
        </w:rPr>
        <w:t xml:space="preserve">  </w:t>
      </w:r>
      <w:r w:rsidRPr="007A4EF9">
        <w:rPr>
          <w:rFonts w:ascii="黑体" w:eastAsia="黑体" w:hAnsi="黑体" w:cs="仿宋_GB2312" w:hint="eastAsia"/>
          <w:bCs/>
          <w:color w:val="000000"/>
          <w:spacing w:val="0"/>
          <w:szCs w:val="32"/>
        </w:rPr>
        <w:t>则</w:t>
      </w:r>
    </w:p>
    <w:p w:rsidR="005D43F3" w:rsidRPr="007A4EF9" w:rsidRDefault="005D43F3" w:rsidP="005D43F3">
      <w:pPr>
        <w:snapToGrid w:val="0"/>
        <w:spacing w:line="580" w:lineRule="exact"/>
        <w:ind w:firstLineChars="200" w:firstLine="643"/>
        <w:rPr>
          <w:rFonts w:hAnsi="Calibri"/>
          <w:color w:val="000000"/>
          <w:spacing w:val="0"/>
          <w:szCs w:val="32"/>
        </w:rPr>
      </w:pPr>
      <w:r w:rsidRPr="007A4EF9">
        <w:rPr>
          <w:rFonts w:cs="仿宋_GB2312" w:hint="eastAsia"/>
          <w:b/>
          <w:bCs/>
          <w:color w:val="000000"/>
          <w:spacing w:val="0"/>
          <w:szCs w:val="32"/>
        </w:rPr>
        <w:t>第一条</w:t>
      </w:r>
      <w:r w:rsidRPr="007A4EF9">
        <w:rPr>
          <w:rFonts w:cs="仿宋_GB2312"/>
          <w:color w:val="000000"/>
          <w:spacing w:val="0"/>
          <w:szCs w:val="32"/>
        </w:rPr>
        <w:t xml:space="preserve"> </w:t>
      </w:r>
      <w:r w:rsidRPr="007A4EF9">
        <w:rPr>
          <w:rFonts w:cs="仿宋_GB2312" w:hint="eastAsia"/>
          <w:color w:val="000000"/>
          <w:spacing w:val="0"/>
          <w:szCs w:val="32"/>
        </w:rPr>
        <w:t xml:space="preserve"> </w:t>
      </w:r>
      <w:r w:rsidRPr="007A4EF9">
        <w:rPr>
          <w:rFonts w:hAnsi="微软雅黑" w:hint="eastAsia"/>
          <w:color w:val="000000"/>
          <w:spacing w:val="0"/>
          <w:szCs w:val="32"/>
        </w:rPr>
        <w:t>为贯彻落实《国务院关于全面加强基础科学研究的若干意见》，</w:t>
      </w:r>
      <w:r w:rsidRPr="007A4EF9">
        <w:rPr>
          <w:rFonts w:cs="仿宋_GB2312" w:hint="eastAsia"/>
          <w:color w:val="000000"/>
          <w:spacing w:val="0"/>
          <w:szCs w:val="32"/>
        </w:rPr>
        <w:t>规范和加强河北省学科重点实验室（以下简称实验室）的建设与运行管理，参照科技部《国家重点实验室建设与运行管理办法》，结合本省实际，制定本办法。</w:t>
      </w:r>
    </w:p>
    <w:p w:rsidR="005D43F3" w:rsidRPr="007A4EF9" w:rsidRDefault="005D43F3" w:rsidP="005D43F3">
      <w:pPr>
        <w:snapToGrid w:val="0"/>
        <w:spacing w:line="580" w:lineRule="exact"/>
        <w:ind w:firstLineChars="200" w:firstLine="643"/>
        <w:rPr>
          <w:rFonts w:cs="仿宋_GB2312"/>
          <w:color w:val="000000"/>
          <w:spacing w:val="0"/>
          <w:szCs w:val="32"/>
        </w:rPr>
      </w:pPr>
      <w:r w:rsidRPr="007A4EF9">
        <w:rPr>
          <w:rFonts w:cs="仿宋_GB2312" w:hint="eastAsia"/>
          <w:b/>
          <w:bCs/>
          <w:color w:val="000000"/>
          <w:spacing w:val="0"/>
          <w:szCs w:val="32"/>
        </w:rPr>
        <w:t>第二条</w:t>
      </w:r>
      <w:r w:rsidRPr="007A4EF9">
        <w:rPr>
          <w:rFonts w:cs="仿宋_GB2312"/>
          <w:b/>
          <w:bCs/>
          <w:color w:val="000000"/>
          <w:spacing w:val="0"/>
          <w:szCs w:val="32"/>
        </w:rPr>
        <w:t xml:space="preserve"> </w:t>
      </w:r>
      <w:r w:rsidRPr="007A4EF9">
        <w:rPr>
          <w:rFonts w:cs="仿宋_GB2312" w:hint="eastAsia"/>
          <w:b/>
          <w:bCs/>
          <w:color w:val="000000"/>
          <w:spacing w:val="0"/>
          <w:szCs w:val="32"/>
        </w:rPr>
        <w:t xml:space="preserve"> </w:t>
      </w:r>
      <w:r w:rsidRPr="007A4EF9">
        <w:rPr>
          <w:rFonts w:cs="仿宋_GB2312" w:hint="eastAsia"/>
          <w:color w:val="000000"/>
          <w:spacing w:val="0"/>
          <w:szCs w:val="32"/>
        </w:rPr>
        <w:t>实验室是河北省科技创新体系的重要组成部分，是河北省依托高等学校、科研院所、事业单位、科研组织进行建设，组织开展基础研究、应用基础研究和前沿技术研究，配备先进科研仪器设备，聚集和培养优秀科学技术研究人才，开展国内国际科研合作和学术交流，面向社会开放的科学研究基地</w:t>
      </w:r>
      <w:bookmarkStart w:id="0" w:name="OLE_LINK4"/>
      <w:bookmarkStart w:id="1" w:name="OLE_LINK5"/>
      <w:r w:rsidRPr="007A4EF9">
        <w:rPr>
          <w:rFonts w:cs="仿宋_GB2312" w:hint="eastAsia"/>
          <w:color w:val="000000"/>
          <w:spacing w:val="0"/>
          <w:szCs w:val="32"/>
        </w:rPr>
        <w:t>。</w:t>
      </w:r>
    </w:p>
    <w:p w:rsidR="005D43F3" w:rsidRPr="007A4EF9" w:rsidRDefault="005D43F3" w:rsidP="005D43F3">
      <w:pPr>
        <w:snapToGrid w:val="0"/>
        <w:spacing w:line="580" w:lineRule="exact"/>
        <w:ind w:firstLineChars="200" w:firstLine="643"/>
        <w:rPr>
          <w:rFonts w:cs="仿宋_GB2312"/>
          <w:color w:val="000000"/>
          <w:spacing w:val="0"/>
          <w:szCs w:val="32"/>
        </w:rPr>
      </w:pPr>
      <w:r w:rsidRPr="007A4EF9">
        <w:rPr>
          <w:rFonts w:cs="仿宋_GB2312" w:hint="eastAsia"/>
          <w:b/>
          <w:color w:val="000000"/>
          <w:spacing w:val="0"/>
          <w:szCs w:val="32"/>
        </w:rPr>
        <w:t>第三条</w:t>
      </w:r>
      <w:r w:rsidRPr="007A4EF9">
        <w:rPr>
          <w:rFonts w:cs="仿宋_GB2312"/>
          <w:color w:val="000000"/>
          <w:spacing w:val="0"/>
          <w:szCs w:val="32"/>
        </w:rPr>
        <w:t xml:space="preserve">  </w:t>
      </w:r>
      <w:r w:rsidRPr="007A4EF9">
        <w:rPr>
          <w:rFonts w:cs="仿宋_GB2312" w:hint="eastAsia"/>
          <w:color w:val="000000"/>
          <w:spacing w:val="0"/>
          <w:szCs w:val="32"/>
        </w:rPr>
        <w:t>实验室的主要任务是：以获取原始创新成果和自主知识产权、增强科技储备和原始创新能力为目标，聚焦基础学科、科学前沿和重大需要，组织开展高水平基础研究、应用基础研究、前沿技术研究和科技基础性工作，聚集和培养优秀科研人才，引领支撑科学发展、技术创新和产业进步。</w:t>
      </w:r>
    </w:p>
    <w:bookmarkEnd w:id="0"/>
    <w:bookmarkEnd w:id="1"/>
    <w:p w:rsidR="005D43F3" w:rsidRPr="007A4EF9" w:rsidRDefault="005D43F3" w:rsidP="005D43F3">
      <w:pPr>
        <w:snapToGrid w:val="0"/>
        <w:spacing w:line="580" w:lineRule="exact"/>
        <w:ind w:firstLineChars="200" w:firstLine="643"/>
        <w:rPr>
          <w:rFonts w:hAnsi="Calibri"/>
          <w:color w:val="000000"/>
          <w:spacing w:val="0"/>
          <w:szCs w:val="32"/>
        </w:rPr>
      </w:pPr>
      <w:r w:rsidRPr="007A4EF9">
        <w:rPr>
          <w:rFonts w:cs="仿宋_GB2312" w:hint="eastAsia"/>
          <w:b/>
          <w:bCs/>
          <w:color w:val="000000"/>
          <w:spacing w:val="0"/>
          <w:szCs w:val="32"/>
        </w:rPr>
        <w:t>第四条</w:t>
      </w:r>
      <w:r w:rsidRPr="007A4EF9">
        <w:rPr>
          <w:rFonts w:cs="仿宋_GB2312"/>
          <w:b/>
          <w:bCs/>
          <w:color w:val="000000"/>
          <w:spacing w:val="0"/>
          <w:szCs w:val="32"/>
        </w:rPr>
        <w:t xml:space="preserve"> </w:t>
      </w:r>
      <w:r w:rsidRPr="007A4EF9">
        <w:rPr>
          <w:rFonts w:cs="仿宋_GB2312"/>
          <w:color w:val="000000"/>
          <w:spacing w:val="0"/>
          <w:szCs w:val="32"/>
        </w:rPr>
        <w:t xml:space="preserve"> </w:t>
      </w:r>
      <w:r w:rsidRPr="007A4EF9">
        <w:rPr>
          <w:rFonts w:cs="仿宋_GB2312" w:hint="eastAsia"/>
          <w:color w:val="000000"/>
          <w:spacing w:val="0"/>
          <w:szCs w:val="32"/>
        </w:rPr>
        <w:t>实验室按照“统筹规划、优化布局、重点建设、择优支持”的原则，依托河北省境内的高等学校、科研院所、事业单位、科研组织等法人单位进行布局建设。</w:t>
      </w:r>
      <w:r w:rsidRPr="007A4EF9">
        <w:rPr>
          <w:rFonts w:cs="仿宋_GB2312"/>
          <w:color w:val="000000"/>
          <w:spacing w:val="0"/>
          <w:szCs w:val="32"/>
        </w:rPr>
        <w:t xml:space="preserve"> </w:t>
      </w:r>
    </w:p>
    <w:p w:rsidR="005D43F3" w:rsidRPr="007A4EF9" w:rsidRDefault="005D43F3" w:rsidP="005D43F3">
      <w:pPr>
        <w:snapToGrid w:val="0"/>
        <w:spacing w:line="580" w:lineRule="exact"/>
        <w:ind w:firstLineChars="200" w:firstLine="643"/>
        <w:rPr>
          <w:rFonts w:cs="仿宋_GB2312" w:hint="eastAsia"/>
          <w:color w:val="000000"/>
          <w:spacing w:val="0"/>
          <w:szCs w:val="32"/>
        </w:rPr>
      </w:pPr>
      <w:r w:rsidRPr="007A4EF9">
        <w:rPr>
          <w:rFonts w:cs="仿宋_GB2312" w:hint="eastAsia"/>
          <w:b/>
          <w:bCs/>
          <w:color w:val="000000"/>
          <w:spacing w:val="0"/>
          <w:szCs w:val="32"/>
        </w:rPr>
        <w:t>第五条</w:t>
      </w:r>
      <w:r w:rsidRPr="007A4EF9">
        <w:rPr>
          <w:rFonts w:cs="仿宋_GB2312"/>
          <w:color w:val="000000"/>
          <w:spacing w:val="0"/>
          <w:szCs w:val="32"/>
        </w:rPr>
        <w:t xml:space="preserve">  </w:t>
      </w:r>
      <w:r w:rsidRPr="007A4EF9">
        <w:rPr>
          <w:rFonts w:cs="仿宋_GB2312" w:hint="eastAsia"/>
          <w:color w:val="000000"/>
          <w:spacing w:val="0"/>
          <w:szCs w:val="32"/>
        </w:rPr>
        <w:t>实验室实行人、财、物相对独立的管理体制和“开放、流动、联合、竞争”的运行机制。</w:t>
      </w:r>
    </w:p>
    <w:p w:rsidR="005D43F3" w:rsidRPr="007A4EF9" w:rsidRDefault="005D43F3" w:rsidP="005D43F3">
      <w:pPr>
        <w:snapToGrid w:val="0"/>
        <w:spacing w:line="580" w:lineRule="exact"/>
        <w:ind w:firstLineChars="200" w:firstLine="643"/>
        <w:rPr>
          <w:rFonts w:hAnsi="Calibri"/>
          <w:color w:val="000000"/>
          <w:spacing w:val="0"/>
          <w:szCs w:val="32"/>
        </w:rPr>
      </w:pPr>
      <w:r w:rsidRPr="007A4EF9">
        <w:rPr>
          <w:rFonts w:cs="仿宋_GB2312" w:hint="eastAsia"/>
          <w:b/>
          <w:color w:val="000000"/>
          <w:spacing w:val="0"/>
          <w:szCs w:val="32"/>
        </w:rPr>
        <w:lastRenderedPageBreak/>
        <w:t>第六条</w:t>
      </w:r>
      <w:r w:rsidRPr="007A4EF9">
        <w:rPr>
          <w:rFonts w:cs="仿宋_GB2312" w:hint="eastAsia"/>
          <w:color w:val="000000"/>
          <w:spacing w:val="0"/>
          <w:szCs w:val="32"/>
        </w:rPr>
        <w:t xml:space="preserve">  实验室采取依托单位独自建设或依托单位与共建单位联合共建的模式，鼓励京津冀、产学研联合共建。</w:t>
      </w:r>
    </w:p>
    <w:p w:rsidR="005D43F3" w:rsidRPr="007A4EF9" w:rsidRDefault="005D43F3" w:rsidP="005D43F3">
      <w:pPr>
        <w:snapToGrid w:val="0"/>
        <w:spacing w:line="580" w:lineRule="exact"/>
        <w:ind w:firstLineChars="200" w:firstLine="643"/>
        <w:rPr>
          <w:rFonts w:cs="仿宋_GB2312" w:hint="eastAsia"/>
          <w:bCs/>
          <w:color w:val="000000"/>
          <w:spacing w:val="0"/>
          <w:szCs w:val="32"/>
        </w:rPr>
      </w:pPr>
      <w:r w:rsidRPr="007A4EF9">
        <w:rPr>
          <w:rFonts w:cs="仿宋_GB2312" w:hint="eastAsia"/>
          <w:b/>
          <w:bCs/>
          <w:color w:val="000000"/>
          <w:spacing w:val="0"/>
          <w:szCs w:val="32"/>
        </w:rPr>
        <w:t xml:space="preserve">第七条  </w:t>
      </w:r>
      <w:r w:rsidRPr="007A4EF9">
        <w:rPr>
          <w:rFonts w:cs="仿宋_GB2312" w:hint="eastAsia"/>
          <w:bCs/>
          <w:color w:val="000000"/>
          <w:spacing w:val="0"/>
          <w:szCs w:val="32"/>
        </w:rPr>
        <w:t>省级统筹科技经费，建立对实验室的稳定支持机制和绩效后补助制度，支持实验室的建设发展，支持实验室承担国家和省的重大科研任务。</w:t>
      </w:r>
    </w:p>
    <w:p w:rsidR="005D43F3" w:rsidRPr="007A4EF9" w:rsidRDefault="005D43F3" w:rsidP="005D43F3">
      <w:pPr>
        <w:snapToGrid w:val="0"/>
        <w:spacing w:line="580" w:lineRule="exact"/>
        <w:ind w:firstLineChars="200" w:firstLine="643"/>
        <w:rPr>
          <w:rFonts w:hAnsi="Calibri"/>
          <w:color w:val="000000"/>
          <w:spacing w:val="0"/>
          <w:szCs w:val="32"/>
        </w:rPr>
      </w:pPr>
      <w:r w:rsidRPr="007A4EF9">
        <w:rPr>
          <w:rFonts w:cs="仿宋_GB2312" w:hint="eastAsia"/>
          <w:b/>
          <w:bCs/>
          <w:color w:val="000000"/>
          <w:spacing w:val="0"/>
          <w:szCs w:val="32"/>
        </w:rPr>
        <w:t>第八条</w:t>
      </w:r>
      <w:r w:rsidRPr="007A4EF9">
        <w:rPr>
          <w:rFonts w:cs="仿宋_GB2312" w:hint="eastAsia"/>
          <w:bCs/>
          <w:color w:val="000000"/>
          <w:spacing w:val="0"/>
          <w:szCs w:val="32"/>
        </w:rPr>
        <w:t xml:space="preserve">  实验室管理实行择优支持、绩效评估、动态调整和有序进出制度。</w:t>
      </w:r>
    </w:p>
    <w:p w:rsidR="005D43F3" w:rsidRPr="007A4EF9" w:rsidRDefault="005D43F3" w:rsidP="005D43F3">
      <w:pPr>
        <w:snapToGrid w:val="0"/>
        <w:spacing w:line="580" w:lineRule="exact"/>
        <w:jc w:val="center"/>
        <w:rPr>
          <w:rFonts w:ascii="黑体" w:eastAsia="黑体" w:hAnsi="黑体" w:cs="仿宋_GB2312" w:hint="eastAsia"/>
          <w:bCs/>
          <w:color w:val="000000"/>
          <w:spacing w:val="0"/>
          <w:szCs w:val="32"/>
        </w:rPr>
      </w:pPr>
      <w:r w:rsidRPr="007A4EF9">
        <w:rPr>
          <w:rFonts w:ascii="黑体" w:eastAsia="黑体" w:hAnsi="黑体" w:cs="仿宋_GB2312" w:hint="eastAsia"/>
          <w:bCs/>
          <w:color w:val="000000"/>
          <w:spacing w:val="0"/>
          <w:szCs w:val="32"/>
        </w:rPr>
        <w:t>第二章</w:t>
      </w:r>
      <w:r w:rsidRPr="007A4EF9">
        <w:rPr>
          <w:rFonts w:ascii="黑体" w:eastAsia="黑体" w:hAnsi="黑体" w:cs="仿宋_GB2312"/>
          <w:bCs/>
          <w:color w:val="000000"/>
          <w:spacing w:val="0"/>
          <w:szCs w:val="32"/>
        </w:rPr>
        <w:t xml:space="preserve">  </w:t>
      </w:r>
      <w:r w:rsidRPr="007A4EF9">
        <w:rPr>
          <w:rFonts w:ascii="黑体" w:eastAsia="黑体" w:hAnsi="黑体" w:cs="仿宋_GB2312" w:hint="eastAsia"/>
          <w:bCs/>
          <w:color w:val="000000"/>
          <w:spacing w:val="0"/>
          <w:szCs w:val="32"/>
        </w:rPr>
        <w:t>职</w:t>
      </w:r>
      <w:r w:rsidRPr="007A4EF9">
        <w:rPr>
          <w:rFonts w:ascii="黑体" w:eastAsia="黑体" w:hAnsi="黑体" w:cs="仿宋_GB2312"/>
          <w:bCs/>
          <w:color w:val="000000"/>
          <w:spacing w:val="0"/>
          <w:szCs w:val="32"/>
        </w:rPr>
        <w:t xml:space="preserve">  </w:t>
      </w:r>
      <w:r w:rsidRPr="007A4EF9">
        <w:rPr>
          <w:rFonts w:ascii="黑体" w:eastAsia="黑体" w:hAnsi="黑体" w:cs="仿宋_GB2312" w:hint="eastAsia"/>
          <w:bCs/>
          <w:color w:val="000000"/>
          <w:spacing w:val="0"/>
          <w:szCs w:val="32"/>
        </w:rPr>
        <w:t>责</w:t>
      </w:r>
    </w:p>
    <w:p w:rsidR="005D43F3" w:rsidRPr="007A4EF9" w:rsidRDefault="005D43F3" w:rsidP="005D43F3">
      <w:pPr>
        <w:snapToGrid w:val="0"/>
        <w:spacing w:line="580" w:lineRule="exact"/>
        <w:ind w:firstLineChars="200" w:firstLine="643"/>
        <w:rPr>
          <w:rFonts w:hAnsi="Calibri"/>
          <w:color w:val="000000"/>
          <w:spacing w:val="0"/>
          <w:szCs w:val="32"/>
        </w:rPr>
      </w:pPr>
      <w:r w:rsidRPr="007A4EF9">
        <w:rPr>
          <w:rFonts w:cs="仿宋_GB2312" w:hint="eastAsia"/>
          <w:b/>
          <w:bCs/>
          <w:color w:val="000000"/>
          <w:spacing w:val="0"/>
          <w:szCs w:val="32"/>
        </w:rPr>
        <w:t>第九条</w:t>
      </w:r>
      <w:r w:rsidRPr="007A4EF9">
        <w:rPr>
          <w:rFonts w:cs="仿宋_GB2312"/>
          <w:color w:val="000000"/>
          <w:spacing w:val="0"/>
          <w:szCs w:val="32"/>
        </w:rPr>
        <w:t xml:space="preserve">  </w:t>
      </w:r>
      <w:r w:rsidRPr="007A4EF9">
        <w:rPr>
          <w:rFonts w:cs="仿宋_GB2312" w:hint="eastAsia"/>
          <w:color w:val="000000"/>
          <w:spacing w:val="0"/>
          <w:szCs w:val="32"/>
        </w:rPr>
        <w:t>河北省科学技术厅（以下简称省科技厅）是实验室的规划布局和宏观管理部门，主要职责是：</w:t>
      </w:r>
    </w:p>
    <w:p w:rsidR="005D43F3" w:rsidRPr="007A4EF9" w:rsidRDefault="005D43F3" w:rsidP="005D43F3">
      <w:pPr>
        <w:snapToGrid w:val="0"/>
        <w:spacing w:line="580" w:lineRule="exact"/>
        <w:ind w:firstLineChars="200" w:firstLine="640"/>
        <w:rPr>
          <w:rFonts w:hAnsi="Calibri"/>
          <w:color w:val="000000"/>
          <w:spacing w:val="0"/>
          <w:szCs w:val="32"/>
        </w:rPr>
      </w:pPr>
      <w:r w:rsidRPr="007A4EF9">
        <w:rPr>
          <w:rFonts w:cs="仿宋_GB2312" w:hint="eastAsia"/>
          <w:color w:val="000000"/>
          <w:spacing w:val="0"/>
          <w:szCs w:val="32"/>
        </w:rPr>
        <w:t>（一）编制实验室建设规划，组织实施年度建设计划。</w:t>
      </w:r>
    </w:p>
    <w:p w:rsidR="005D43F3" w:rsidRPr="007A4EF9" w:rsidRDefault="005D43F3" w:rsidP="005D43F3">
      <w:pPr>
        <w:snapToGrid w:val="0"/>
        <w:spacing w:line="580" w:lineRule="exact"/>
        <w:ind w:firstLineChars="200" w:firstLine="640"/>
        <w:rPr>
          <w:rFonts w:hAnsi="Calibri"/>
          <w:color w:val="000000"/>
          <w:spacing w:val="0"/>
          <w:szCs w:val="32"/>
        </w:rPr>
      </w:pPr>
      <w:r w:rsidRPr="007A4EF9">
        <w:rPr>
          <w:rFonts w:cs="仿宋_GB2312" w:hint="eastAsia"/>
          <w:color w:val="000000"/>
          <w:spacing w:val="0"/>
          <w:szCs w:val="32"/>
        </w:rPr>
        <w:t>（二）制定实验室建设与运行管理办法及相关工作规则，指导实验室的建设和运行。</w:t>
      </w:r>
    </w:p>
    <w:p w:rsidR="005D43F3" w:rsidRPr="007A4EF9" w:rsidRDefault="005D43F3" w:rsidP="005D43F3">
      <w:pPr>
        <w:snapToGrid w:val="0"/>
        <w:spacing w:line="580" w:lineRule="exact"/>
        <w:ind w:firstLineChars="200" w:firstLine="640"/>
        <w:rPr>
          <w:rFonts w:cs="仿宋_GB2312"/>
          <w:color w:val="000000"/>
          <w:spacing w:val="0"/>
          <w:szCs w:val="32"/>
        </w:rPr>
      </w:pPr>
      <w:r w:rsidRPr="007A4EF9">
        <w:rPr>
          <w:rFonts w:cs="仿宋_GB2312" w:hint="eastAsia"/>
          <w:color w:val="000000"/>
          <w:spacing w:val="0"/>
          <w:szCs w:val="32"/>
        </w:rPr>
        <w:t>（三）审定实验室的建立、调整和撤销。</w:t>
      </w:r>
    </w:p>
    <w:p w:rsidR="005D43F3" w:rsidRPr="007A4EF9" w:rsidRDefault="005D43F3" w:rsidP="005D43F3">
      <w:pPr>
        <w:snapToGrid w:val="0"/>
        <w:spacing w:line="580" w:lineRule="exact"/>
        <w:ind w:firstLineChars="200" w:firstLine="640"/>
        <w:rPr>
          <w:rFonts w:cs="仿宋_GB2312" w:hint="eastAsia"/>
          <w:color w:val="000000"/>
          <w:spacing w:val="0"/>
          <w:szCs w:val="32"/>
        </w:rPr>
      </w:pPr>
      <w:r w:rsidRPr="007A4EF9">
        <w:rPr>
          <w:rFonts w:cs="仿宋_GB2312" w:hint="eastAsia"/>
          <w:color w:val="000000"/>
          <w:spacing w:val="0"/>
          <w:szCs w:val="32"/>
        </w:rPr>
        <w:t>（四）组织实验室建设任务验收、绩效评估。</w:t>
      </w:r>
    </w:p>
    <w:p w:rsidR="005D43F3" w:rsidRPr="007A4EF9" w:rsidRDefault="005D43F3" w:rsidP="005D43F3">
      <w:pPr>
        <w:snapToGrid w:val="0"/>
        <w:spacing w:line="580" w:lineRule="exact"/>
        <w:ind w:firstLineChars="200" w:firstLine="640"/>
        <w:rPr>
          <w:rFonts w:cs="仿宋_GB2312"/>
          <w:color w:val="000000"/>
          <w:spacing w:val="0"/>
          <w:szCs w:val="32"/>
        </w:rPr>
      </w:pPr>
      <w:r w:rsidRPr="007A4EF9">
        <w:rPr>
          <w:rFonts w:cs="仿宋_GB2312" w:hint="eastAsia"/>
          <w:color w:val="000000"/>
          <w:spacing w:val="0"/>
          <w:szCs w:val="32"/>
        </w:rPr>
        <w:t>（五）实施对实验室建设发展的科技经费</w:t>
      </w:r>
      <w:r w:rsidRPr="007A4EF9">
        <w:rPr>
          <w:rFonts w:hAnsi="华文仿宋" w:cs="Calibri" w:hint="eastAsia"/>
          <w:color w:val="000000"/>
          <w:spacing w:val="0"/>
          <w:szCs w:val="32"/>
        </w:rPr>
        <w:t>支持和绩效后补助</w:t>
      </w:r>
      <w:r w:rsidRPr="007A4EF9">
        <w:rPr>
          <w:rFonts w:cs="仿宋_GB2312" w:hint="eastAsia"/>
          <w:color w:val="000000"/>
          <w:spacing w:val="0"/>
          <w:szCs w:val="32"/>
        </w:rPr>
        <w:t>。</w:t>
      </w:r>
    </w:p>
    <w:p w:rsidR="005D43F3" w:rsidRPr="007A4EF9" w:rsidRDefault="005D43F3" w:rsidP="005D43F3">
      <w:pPr>
        <w:snapToGrid w:val="0"/>
        <w:spacing w:line="580" w:lineRule="exact"/>
        <w:ind w:firstLineChars="200" w:firstLine="643"/>
        <w:rPr>
          <w:rFonts w:hAnsi="Calibri"/>
          <w:color w:val="000000"/>
          <w:spacing w:val="0"/>
          <w:szCs w:val="32"/>
        </w:rPr>
      </w:pPr>
      <w:r w:rsidRPr="007A4EF9">
        <w:rPr>
          <w:rFonts w:cs="仿宋_GB2312" w:hint="eastAsia"/>
          <w:b/>
          <w:bCs/>
          <w:color w:val="000000"/>
          <w:spacing w:val="0"/>
          <w:szCs w:val="32"/>
        </w:rPr>
        <w:t xml:space="preserve">第十条 </w:t>
      </w:r>
      <w:r w:rsidRPr="007A4EF9">
        <w:rPr>
          <w:rFonts w:cs="仿宋_GB2312"/>
          <w:b/>
          <w:bCs/>
          <w:color w:val="000000"/>
          <w:spacing w:val="0"/>
          <w:szCs w:val="32"/>
        </w:rPr>
        <w:t xml:space="preserve"> </w:t>
      </w:r>
      <w:r w:rsidRPr="007A4EF9">
        <w:rPr>
          <w:rFonts w:hAnsi="华文仿宋" w:cs="Calibri" w:hint="eastAsia"/>
          <w:color w:val="000000"/>
          <w:spacing w:val="0"/>
          <w:szCs w:val="32"/>
        </w:rPr>
        <w:t>省直有关部门（单位）、各市（含定州、辛集市）科技行政主管部门</w:t>
      </w:r>
      <w:r w:rsidRPr="007A4EF9">
        <w:rPr>
          <w:rFonts w:cs="仿宋_GB2312" w:hint="eastAsia"/>
          <w:color w:val="000000"/>
          <w:spacing w:val="0"/>
          <w:szCs w:val="32"/>
        </w:rPr>
        <w:t>是实验室的归口管理部门，主要职责是：</w:t>
      </w:r>
    </w:p>
    <w:p w:rsidR="005D43F3" w:rsidRPr="007A4EF9" w:rsidRDefault="005D43F3" w:rsidP="005D43F3">
      <w:pPr>
        <w:snapToGrid w:val="0"/>
        <w:spacing w:line="580" w:lineRule="exact"/>
        <w:ind w:firstLineChars="200" w:firstLine="640"/>
        <w:rPr>
          <w:rFonts w:cs="仿宋_GB2312"/>
          <w:color w:val="000000"/>
          <w:spacing w:val="0"/>
          <w:szCs w:val="32"/>
        </w:rPr>
      </w:pPr>
      <w:r w:rsidRPr="007A4EF9">
        <w:rPr>
          <w:rFonts w:cs="仿宋_GB2312" w:hint="eastAsia"/>
          <w:color w:val="000000"/>
          <w:spacing w:val="0"/>
          <w:szCs w:val="32"/>
        </w:rPr>
        <w:t>（一）制订本部门、本地区实验室建设发展的规划计划和政策措施，协调解决本部门、本地区实验室建设发展中的重大问题，指导、监督归口管理实验室的建设和运行。</w:t>
      </w:r>
    </w:p>
    <w:p w:rsidR="005D43F3" w:rsidRPr="007A4EF9" w:rsidRDefault="005D43F3" w:rsidP="005D43F3">
      <w:pPr>
        <w:snapToGrid w:val="0"/>
        <w:spacing w:line="580" w:lineRule="exact"/>
        <w:ind w:firstLineChars="200" w:firstLine="640"/>
        <w:rPr>
          <w:rFonts w:hAnsi="Calibri"/>
          <w:color w:val="000000"/>
          <w:spacing w:val="0"/>
          <w:szCs w:val="32"/>
        </w:rPr>
      </w:pPr>
      <w:r w:rsidRPr="007A4EF9">
        <w:rPr>
          <w:rFonts w:cs="仿宋_GB2312" w:hint="eastAsia"/>
          <w:color w:val="000000"/>
          <w:spacing w:val="0"/>
          <w:szCs w:val="32"/>
        </w:rPr>
        <w:t>（二）负责本部门、本地区实验室的培育和推荐申报。</w:t>
      </w:r>
    </w:p>
    <w:p w:rsidR="005D43F3" w:rsidRPr="007A4EF9" w:rsidRDefault="005D43F3" w:rsidP="005D43F3">
      <w:pPr>
        <w:snapToGrid w:val="0"/>
        <w:spacing w:line="580" w:lineRule="exact"/>
        <w:ind w:firstLineChars="200" w:firstLine="640"/>
        <w:rPr>
          <w:rFonts w:hAnsi="Calibri"/>
          <w:color w:val="000000"/>
          <w:spacing w:val="0"/>
          <w:szCs w:val="32"/>
        </w:rPr>
      </w:pPr>
      <w:r w:rsidRPr="007A4EF9">
        <w:rPr>
          <w:rFonts w:cs="仿宋_GB2312" w:hint="eastAsia"/>
          <w:color w:val="000000"/>
          <w:spacing w:val="0"/>
          <w:szCs w:val="32"/>
        </w:rPr>
        <w:t>（三）指导申报单位编写《河北省重点实验室建设申请书》（以</w:t>
      </w:r>
      <w:r w:rsidRPr="007A4EF9">
        <w:rPr>
          <w:rFonts w:cs="仿宋_GB2312" w:hint="eastAsia"/>
          <w:color w:val="000000"/>
          <w:spacing w:val="0"/>
          <w:szCs w:val="32"/>
        </w:rPr>
        <w:lastRenderedPageBreak/>
        <w:t>下简称《申请书》）、编制并论证《河北省重点实验室建设与运行实施方案》（以下简称《实施方案》）。</w:t>
      </w:r>
      <w:r w:rsidRPr="007A4EF9">
        <w:rPr>
          <w:rFonts w:cs="仿宋_GB2312"/>
          <w:color w:val="000000"/>
          <w:spacing w:val="0"/>
          <w:szCs w:val="32"/>
        </w:rPr>
        <w:t xml:space="preserve"> </w:t>
      </w:r>
    </w:p>
    <w:p w:rsidR="005D43F3" w:rsidRPr="007A4EF9" w:rsidRDefault="005D43F3" w:rsidP="005D43F3">
      <w:pPr>
        <w:snapToGrid w:val="0"/>
        <w:spacing w:line="580" w:lineRule="exact"/>
        <w:ind w:firstLineChars="200" w:firstLine="640"/>
        <w:rPr>
          <w:rFonts w:hAnsi="Calibri"/>
          <w:color w:val="000000"/>
          <w:spacing w:val="0"/>
          <w:szCs w:val="32"/>
        </w:rPr>
      </w:pPr>
      <w:r w:rsidRPr="007A4EF9">
        <w:rPr>
          <w:rFonts w:cs="仿宋_GB2312" w:hint="eastAsia"/>
          <w:color w:val="000000"/>
          <w:spacing w:val="0"/>
          <w:szCs w:val="32"/>
        </w:rPr>
        <w:t>（四）统筹本部门、本地区资源支持实验室的建设和发展。</w:t>
      </w:r>
    </w:p>
    <w:p w:rsidR="005D43F3" w:rsidRPr="007A4EF9" w:rsidRDefault="005D43F3" w:rsidP="005D43F3">
      <w:pPr>
        <w:snapToGrid w:val="0"/>
        <w:spacing w:line="580" w:lineRule="exact"/>
        <w:ind w:firstLineChars="200" w:firstLine="640"/>
        <w:rPr>
          <w:rFonts w:cs="仿宋_GB2312" w:hint="eastAsia"/>
          <w:color w:val="000000"/>
          <w:spacing w:val="0"/>
          <w:szCs w:val="32"/>
        </w:rPr>
      </w:pPr>
      <w:r w:rsidRPr="007A4EF9">
        <w:rPr>
          <w:rFonts w:cs="仿宋_GB2312" w:hint="eastAsia"/>
          <w:color w:val="000000"/>
          <w:spacing w:val="0"/>
          <w:szCs w:val="32"/>
        </w:rPr>
        <w:t>（五）协助省科技厅做好实验室建设任务验收、绩效评估、年报统计、动态管理等工作。</w:t>
      </w:r>
    </w:p>
    <w:p w:rsidR="005D43F3" w:rsidRPr="007A4EF9" w:rsidRDefault="005D43F3" w:rsidP="005D43F3">
      <w:pPr>
        <w:snapToGrid w:val="0"/>
        <w:spacing w:line="580" w:lineRule="exact"/>
        <w:ind w:firstLineChars="200" w:firstLine="643"/>
        <w:rPr>
          <w:rFonts w:hAnsi="微软雅黑" w:hint="eastAsia"/>
          <w:color w:val="000000"/>
          <w:spacing w:val="0"/>
          <w:szCs w:val="32"/>
        </w:rPr>
      </w:pPr>
      <w:r w:rsidRPr="007A4EF9">
        <w:rPr>
          <w:rFonts w:cs="仿宋_GB2312" w:hint="eastAsia"/>
          <w:b/>
          <w:bCs/>
          <w:color w:val="000000"/>
          <w:spacing w:val="0"/>
          <w:szCs w:val="32"/>
        </w:rPr>
        <w:t>第十一条</w:t>
      </w:r>
      <w:r w:rsidRPr="007A4EF9">
        <w:rPr>
          <w:rFonts w:cs="仿宋_GB2312"/>
          <w:b/>
          <w:bCs/>
          <w:color w:val="000000"/>
          <w:spacing w:val="0"/>
          <w:szCs w:val="32"/>
        </w:rPr>
        <w:t xml:space="preserve"> </w:t>
      </w:r>
      <w:r w:rsidRPr="007A4EF9">
        <w:rPr>
          <w:rFonts w:cs="仿宋_GB2312"/>
          <w:bCs/>
          <w:color w:val="000000"/>
          <w:spacing w:val="0"/>
          <w:szCs w:val="32"/>
        </w:rPr>
        <w:t xml:space="preserve"> </w:t>
      </w:r>
      <w:r w:rsidRPr="007A4EF9">
        <w:rPr>
          <w:rFonts w:hAnsi="微软雅黑" w:hint="eastAsia"/>
          <w:color w:val="000000"/>
          <w:spacing w:val="0"/>
          <w:szCs w:val="32"/>
        </w:rPr>
        <w:t>依托单位是实验室建设运行的实施主体和责任单位，主要职责是：</w:t>
      </w:r>
    </w:p>
    <w:p w:rsidR="005D43F3" w:rsidRPr="007A4EF9" w:rsidRDefault="005D43F3" w:rsidP="005D43F3">
      <w:pPr>
        <w:snapToGrid w:val="0"/>
        <w:spacing w:line="580" w:lineRule="exact"/>
        <w:ind w:firstLineChars="200" w:firstLine="640"/>
        <w:rPr>
          <w:rFonts w:hAnsi="微软雅黑" w:hint="eastAsia"/>
          <w:color w:val="000000"/>
          <w:spacing w:val="0"/>
          <w:szCs w:val="32"/>
        </w:rPr>
      </w:pPr>
      <w:r w:rsidRPr="007A4EF9">
        <w:rPr>
          <w:rFonts w:hAnsi="微软雅黑" w:hint="eastAsia"/>
          <w:color w:val="000000"/>
          <w:spacing w:val="0"/>
          <w:szCs w:val="32"/>
        </w:rPr>
        <w:t xml:space="preserve">（一）编写实验室建设《申请书》，编制实验室建设与运行《实施方案》并组织专家进行论证。 </w:t>
      </w:r>
    </w:p>
    <w:p w:rsidR="005D43F3" w:rsidRPr="007A4EF9" w:rsidRDefault="005D43F3" w:rsidP="005D43F3">
      <w:pPr>
        <w:snapToGrid w:val="0"/>
        <w:spacing w:line="580" w:lineRule="exact"/>
        <w:ind w:firstLineChars="200" w:firstLine="640"/>
        <w:rPr>
          <w:rFonts w:hAnsi="微软雅黑"/>
          <w:color w:val="000000"/>
          <w:spacing w:val="0"/>
          <w:szCs w:val="32"/>
        </w:rPr>
      </w:pPr>
      <w:r w:rsidRPr="007A4EF9">
        <w:rPr>
          <w:rFonts w:hAnsi="微软雅黑" w:hint="eastAsia"/>
          <w:color w:val="000000"/>
          <w:spacing w:val="0"/>
          <w:szCs w:val="32"/>
        </w:rPr>
        <w:t>（二）承担实验室建设任务和发展责任，建立健全实验室管理体制、运行机制、工作体系和规章制度，代表实验室履行法人义务、承担法人责任。</w:t>
      </w:r>
    </w:p>
    <w:p w:rsidR="005D43F3" w:rsidRPr="007A4EF9" w:rsidRDefault="005D43F3" w:rsidP="005D43F3">
      <w:pPr>
        <w:snapToGrid w:val="0"/>
        <w:spacing w:line="580" w:lineRule="exact"/>
        <w:ind w:firstLineChars="200" w:firstLine="640"/>
        <w:rPr>
          <w:rFonts w:hAnsi="微软雅黑"/>
          <w:color w:val="000000"/>
          <w:spacing w:val="0"/>
          <w:szCs w:val="32"/>
        </w:rPr>
      </w:pPr>
      <w:r w:rsidRPr="007A4EF9">
        <w:rPr>
          <w:rFonts w:hAnsi="微软雅黑" w:hint="eastAsia"/>
          <w:color w:val="000000"/>
          <w:spacing w:val="0"/>
          <w:szCs w:val="32"/>
        </w:rPr>
        <w:t>（三）为实验室提供科研办公场地、人员编制、仪器设备和经费保障等条件，协调解决实验室建设与运行中的有关问题。</w:t>
      </w:r>
    </w:p>
    <w:p w:rsidR="005D43F3" w:rsidRPr="007A4EF9" w:rsidRDefault="005D43F3" w:rsidP="005D43F3">
      <w:pPr>
        <w:snapToGrid w:val="0"/>
        <w:spacing w:line="580" w:lineRule="exact"/>
        <w:ind w:firstLineChars="200" w:firstLine="640"/>
        <w:rPr>
          <w:rFonts w:hAnsi="微软雅黑"/>
          <w:color w:val="000000"/>
          <w:spacing w:val="0"/>
          <w:szCs w:val="32"/>
        </w:rPr>
      </w:pPr>
      <w:r w:rsidRPr="007A4EF9">
        <w:rPr>
          <w:rFonts w:hAnsi="微软雅黑" w:hint="eastAsia"/>
          <w:color w:val="000000"/>
          <w:spacing w:val="0"/>
          <w:szCs w:val="32"/>
        </w:rPr>
        <w:t>（四）聘任实验室主任、学术委员会主任及委员。</w:t>
      </w:r>
    </w:p>
    <w:p w:rsidR="005D43F3" w:rsidRPr="007A4EF9" w:rsidRDefault="005D43F3" w:rsidP="005D43F3">
      <w:pPr>
        <w:snapToGrid w:val="0"/>
        <w:spacing w:line="580" w:lineRule="exact"/>
        <w:ind w:firstLineChars="200" w:firstLine="640"/>
        <w:rPr>
          <w:rFonts w:hAnsi="微软雅黑" w:hint="eastAsia"/>
          <w:color w:val="000000"/>
          <w:spacing w:val="0"/>
          <w:szCs w:val="32"/>
        </w:rPr>
      </w:pPr>
      <w:r w:rsidRPr="007A4EF9">
        <w:rPr>
          <w:rFonts w:hAnsi="微软雅黑" w:hint="eastAsia"/>
          <w:color w:val="000000"/>
          <w:spacing w:val="0"/>
          <w:szCs w:val="32"/>
        </w:rPr>
        <w:t>（五）对实验室工作和实验室主任进行考核监督。</w:t>
      </w:r>
    </w:p>
    <w:p w:rsidR="005D43F3" w:rsidRPr="007A4EF9" w:rsidRDefault="005D43F3" w:rsidP="005D43F3">
      <w:pPr>
        <w:snapToGrid w:val="0"/>
        <w:spacing w:line="580" w:lineRule="exact"/>
        <w:ind w:firstLineChars="200" w:firstLine="640"/>
        <w:rPr>
          <w:rFonts w:hAnsi="微软雅黑"/>
          <w:color w:val="000000"/>
          <w:spacing w:val="0"/>
          <w:szCs w:val="32"/>
        </w:rPr>
      </w:pPr>
      <w:r w:rsidRPr="007A4EF9">
        <w:rPr>
          <w:rFonts w:hAnsi="微软雅黑" w:hint="eastAsia"/>
          <w:color w:val="000000"/>
          <w:spacing w:val="0"/>
          <w:szCs w:val="32"/>
        </w:rPr>
        <w:t>（六）配合管理部门做好实验室建设任务验收、绩效评估、年报统计等工作。</w:t>
      </w:r>
    </w:p>
    <w:p w:rsidR="005D43F3" w:rsidRPr="007A4EF9" w:rsidRDefault="005D43F3" w:rsidP="005D43F3">
      <w:pPr>
        <w:snapToGrid w:val="0"/>
        <w:spacing w:line="580" w:lineRule="exact"/>
        <w:ind w:firstLineChars="200" w:firstLine="640"/>
        <w:rPr>
          <w:rFonts w:hAnsi="微软雅黑" w:hint="eastAsia"/>
          <w:color w:val="000000"/>
          <w:spacing w:val="0"/>
          <w:szCs w:val="32"/>
        </w:rPr>
      </w:pPr>
      <w:r w:rsidRPr="007A4EF9">
        <w:rPr>
          <w:rFonts w:hAnsi="微软雅黑" w:hint="eastAsia"/>
          <w:color w:val="000000"/>
          <w:spacing w:val="0"/>
          <w:szCs w:val="32"/>
        </w:rPr>
        <w:t>（七）根据学术委员会建议，提出实验室名称、研究方向等重大调整意见报省科技厅进行审定确认。</w:t>
      </w:r>
    </w:p>
    <w:p w:rsidR="005D43F3" w:rsidRPr="007A4EF9" w:rsidRDefault="005D43F3" w:rsidP="005D43F3">
      <w:pPr>
        <w:snapToGrid w:val="0"/>
        <w:spacing w:line="580" w:lineRule="exact"/>
        <w:ind w:firstLine="645"/>
        <w:rPr>
          <w:rFonts w:hAnsi="华文仿宋"/>
          <w:color w:val="000000"/>
          <w:spacing w:val="0"/>
          <w:szCs w:val="32"/>
        </w:rPr>
      </w:pPr>
      <w:r w:rsidRPr="007A4EF9">
        <w:rPr>
          <w:rFonts w:hAnsi="华文仿宋" w:hint="eastAsia"/>
          <w:b/>
          <w:color w:val="000000"/>
          <w:spacing w:val="0"/>
          <w:szCs w:val="32"/>
        </w:rPr>
        <w:t>第十二条</w:t>
      </w:r>
      <w:r w:rsidRPr="007A4EF9">
        <w:rPr>
          <w:rFonts w:hAnsi="华文仿宋"/>
          <w:b/>
          <w:color w:val="000000"/>
          <w:spacing w:val="0"/>
          <w:szCs w:val="32"/>
        </w:rPr>
        <w:t xml:space="preserve">  </w:t>
      </w:r>
      <w:r w:rsidRPr="007A4EF9">
        <w:rPr>
          <w:rFonts w:hAnsi="华文仿宋" w:hint="eastAsia"/>
          <w:color w:val="000000"/>
          <w:spacing w:val="0"/>
          <w:szCs w:val="32"/>
        </w:rPr>
        <w:t>共建单位是实验室建设和发展的协同单位，主要职责是：</w:t>
      </w:r>
    </w:p>
    <w:p w:rsidR="005D43F3" w:rsidRPr="007A4EF9" w:rsidRDefault="005D43F3" w:rsidP="005D43F3">
      <w:pPr>
        <w:snapToGrid w:val="0"/>
        <w:spacing w:line="580" w:lineRule="exact"/>
        <w:ind w:firstLine="645"/>
        <w:rPr>
          <w:rFonts w:hAnsi="华文仿宋"/>
          <w:color w:val="000000"/>
          <w:spacing w:val="0"/>
          <w:szCs w:val="32"/>
        </w:rPr>
      </w:pPr>
      <w:r w:rsidRPr="007A4EF9">
        <w:rPr>
          <w:rFonts w:hAnsi="华文仿宋" w:hint="eastAsia"/>
          <w:color w:val="000000"/>
          <w:spacing w:val="0"/>
          <w:szCs w:val="32"/>
        </w:rPr>
        <w:t>（一）明确参加实验室建设与运行的具体机构和人员。</w:t>
      </w:r>
    </w:p>
    <w:p w:rsidR="005D43F3" w:rsidRPr="007A4EF9" w:rsidRDefault="005D43F3" w:rsidP="005D43F3">
      <w:pPr>
        <w:snapToGrid w:val="0"/>
        <w:spacing w:line="580" w:lineRule="exact"/>
        <w:ind w:firstLine="645"/>
        <w:rPr>
          <w:rFonts w:hAnsi="华文仿宋"/>
          <w:color w:val="000000"/>
          <w:spacing w:val="0"/>
          <w:szCs w:val="32"/>
        </w:rPr>
      </w:pPr>
      <w:r w:rsidRPr="007A4EF9">
        <w:rPr>
          <w:rFonts w:hAnsi="华文仿宋" w:hint="eastAsia"/>
          <w:color w:val="000000"/>
          <w:spacing w:val="0"/>
          <w:szCs w:val="32"/>
        </w:rPr>
        <w:lastRenderedPageBreak/>
        <w:t>（二）根据共建协议履行共建职责和义务，承担和完成分工负责的工作任务。</w:t>
      </w:r>
    </w:p>
    <w:p w:rsidR="005D43F3" w:rsidRPr="007A4EF9" w:rsidRDefault="005D43F3" w:rsidP="005D43F3">
      <w:pPr>
        <w:snapToGrid w:val="0"/>
        <w:spacing w:line="580" w:lineRule="exact"/>
        <w:ind w:firstLineChars="200" w:firstLine="640"/>
        <w:rPr>
          <w:rFonts w:hAnsi="微软雅黑"/>
          <w:color w:val="000000"/>
          <w:spacing w:val="0"/>
          <w:szCs w:val="32"/>
        </w:rPr>
      </w:pPr>
      <w:r w:rsidRPr="007A4EF9">
        <w:rPr>
          <w:rFonts w:hAnsi="华文仿宋" w:hint="eastAsia"/>
          <w:color w:val="000000"/>
          <w:spacing w:val="0"/>
          <w:szCs w:val="32"/>
        </w:rPr>
        <w:t>（三）统筹单位的其他力量和资源，通过联合科研、成果转让、咨询服务、仪器设备开放共享等方式，支持实验室的建设发展。</w:t>
      </w:r>
    </w:p>
    <w:p w:rsidR="005D43F3" w:rsidRPr="007A4EF9" w:rsidRDefault="005D43F3" w:rsidP="005D43F3">
      <w:pPr>
        <w:snapToGrid w:val="0"/>
        <w:spacing w:line="580" w:lineRule="exact"/>
        <w:jc w:val="center"/>
        <w:rPr>
          <w:rFonts w:ascii="黑体" w:eastAsia="黑体" w:hAnsi="黑体" w:cs="仿宋_GB2312"/>
          <w:bCs/>
          <w:color w:val="000000"/>
          <w:spacing w:val="0"/>
          <w:szCs w:val="32"/>
        </w:rPr>
      </w:pPr>
      <w:r w:rsidRPr="007A4EF9">
        <w:rPr>
          <w:rFonts w:ascii="黑体" w:eastAsia="黑体" w:hAnsi="黑体" w:cs="仿宋_GB2312" w:hint="eastAsia"/>
          <w:bCs/>
          <w:color w:val="000000"/>
          <w:spacing w:val="0"/>
          <w:szCs w:val="32"/>
        </w:rPr>
        <w:t>第三章</w:t>
      </w:r>
      <w:r w:rsidRPr="007A4EF9">
        <w:rPr>
          <w:rFonts w:ascii="黑体" w:eastAsia="黑体" w:hAnsi="黑体" w:cs="仿宋_GB2312"/>
          <w:bCs/>
          <w:color w:val="000000"/>
          <w:spacing w:val="0"/>
          <w:szCs w:val="32"/>
        </w:rPr>
        <w:t xml:space="preserve">  </w:t>
      </w:r>
      <w:r w:rsidRPr="007A4EF9">
        <w:rPr>
          <w:rFonts w:ascii="黑体" w:eastAsia="黑体" w:hAnsi="黑体" w:cs="仿宋_GB2312" w:hint="eastAsia"/>
          <w:bCs/>
          <w:color w:val="000000"/>
          <w:spacing w:val="0"/>
          <w:szCs w:val="32"/>
        </w:rPr>
        <w:t>建</w:t>
      </w:r>
      <w:r w:rsidRPr="007A4EF9">
        <w:rPr>
          <w:rFonts w:ascii="黑体" w:eastAsia="黑体" w:hAnsi="黑体" w:cs="仿宋_GB2312"/>
          <w:bCs/>
          <w:color w:val="000000"/>
          <w:spacing w:val="0"/>
          <w:szCs w:val="32"/>
        </w:rPr>
        <w:t xml:space="preserve">  </w:t>
      </w:r>
      <w:r w:rsidRPr="007A4EF9">
        <w:rPr>
          <w:rFonts w:ascii="黑体" w:eastAsia="黑体" w:hAnsi="黑体" w:cs="仿宋_GB2312" w:hint="eastAsia"/>
          <w:bCs/>
          <w:color w:val="000000"/>
          <w:spacing w:val="0"/>
          <w:szCs w:val="32"/>
        </w:rPr>
        <w:t>设</w:t>
      </w:r>
    </w:p>
    <w:p w:rsidR="005D43F3" w:rsidRPr="007A4EF9" w:rsidRDefault="005D43F3" w:rsidP="005D43F3">
      <w:pPr>
        <w:snapToGrid w:val="0"/>
        <w:spacing w:line="580" w:lineRule="exact"/>
        <w:ind w:firstLineChars="200" w:firstLine="643"/>
        <w:rPr>
          <w:rFonts w:hAnsi="Calibri"/>
          <w:color w:val="000000"/>
          <w:spacing w:val="0"/>
          <w:szCs w:val="32"/>
        </w:rPr>
      </w:pPr>
      <w:r w:rsidRPr="007A4EF9">
        <w:rPr>
          <w:rFonts w:cs="仿宋_GB2312" w:hint="eastAsia"/>
          <w:b/>
          <w:bCs/>
          <w:color w:val="000000"/>
          <w:spacing w:val="0"/>
          <w:szCs w:val="32"/>
        </w:rPr>
        <w:t>第十三条</w:t>
      </w:r>
      <w:r w:rsidRPr="007A4EF9">
        <w:rPr>
          <w:rFonts w:cs="仿宋_GB2312"/>
          <w:b/>
          <w:bCs/>
          <w:color w:val="000000"/>
          <w:spacing w:val="0"/>
          <w:szCs w:val="32"/>
        </w:rPr>
        <w:t xml:space="preserve"> </w:t>
      </w:r>
      <w:r w:rsidRPr="007A4EF9">
        <w:rPr>
          <w:rFonts w:cs="仿宋_GB2312"/>
          <w:color w:val="000000"/>
          <w:spacing w:val="0"/>
          <w:szCs w:val="32"/>
        </w:rPr>
        <w:t xml:space="preserve"> </w:t>
      </w:r>
      <w:r w:rsidRPr="007A4EF9">
        <w:rPr>
          <w:rFonts w:hAnsi="华文仿宋" w:cs="Calibri" w:hint="eastAsia"/>
          <w:color w:val="000000"/>
          <w:spacing w:val="0"/>
          <w:szCs w:val="32"/>
        </w:rPr>
        <w:t>省科技厅根据实验室总体规划布局和工作计划印发年度申报通知，归口管理部门根据申报通知组织和推荐符合条件的单位进行申报。</w:t>
      </w:r>
      <w:r w:rsidRPr="007A4EF9">
        <w:rPr>
          <w:rFonts w:hAnsi="华文仿宋" w:cs="Calibri"/>
          <w:color w:val="000000"/>
          <w:spacing w:val="0"/>
          <w:szCs w:val="32"/>
        </w:rPr>
        <w:t xml:space="preserve"> </w:t>
      </w:r>
    </w:p>
    <w:p w:rsidR="005D43F3" w:rsidRPr="007A4EF9" w:rsidRDefault="005D43F3" w:rsidP="005D43F3">
      <w:pPr>
        <w:snapToGrid w:val="0"/>
        <w:spacing w:line="580" w:lineRule="exact"/>
        <w:ind w:firstLineChars="200" w:firstLine="643"/>
        <w:rPr>
          <w:rFonts w:hAnsi="Calibri"/>
          <w:color w:val="000000"/>
          <w:spacing w:val="0"/>
          <w:szCs w:val="32"/>
        </w:rPr>
      </w:pPr>
      <w:r w:rsidRPr="007A4EF9">
        <w:rPr>
          <w:rFonts w:cs="仿宋_GB2312" w:hint="eastAsia"/>
          <w:b/>
          <w:bCs/>
          <w:color w:val="000000"/>
          <w:spacing w:val="0"/>
          <w:szCs w:val="32"/>
        </w:rPr>
        <w:t>第十四条</w:t>
      </w:r>
      <w:r w:rsidRPr="007A4EF9">
        <w:rPr>
          <w:rFonts w:cs="仿宋_GB2312"/>
          <w:color w:val="000000"/>
          <w:spacing w:val="0"/>
          <w:szCs w:val="32"/>
        </w:rPr>
        <w:t xml:space="preserve">  </w:t>
      </w:r>
      <w:r w:rsidRPr="007A4EF9">
        <w:rPr>
          <w:rFonts w:cs="仿宋_GB2312" w:hint="eastAsia"/>
          <w:color w:val="000000"/>
          <w:spacing w:val="0"/>
          <w:szCs w:val="32"/>
        </w:rPr>
        <w:t>申请建设实验室应具备下列基本条件：</w:t>
      </w:r>
    </w:p>
    <w:p w:rsidR="005D43F3" w:rsidRPr="007A4EF9" w:rsidRDefault="005D43F3" w:rsidP="005D43F3">
      <w:pPr>
        <w:snapToGrid w:val="0"/>
        <w:spacing w:line="580" w:lineRule="exact"/>
        <w:ind w:firstLineChars="200" w:firstLine="640"/>
        <w:rPr>
          <w:rFonts w:hAnsi="Calibri"/>
          <w:color w:val="000000"/>
          <w:spacing w:val="0"/>
          <w:szCs w:val="32"/>
        </w:rPr>
      </w:pPr>
      <w:r w:rsidRPr="007A4EF9">
        <w:rPr>
          <w:rFonts w:cs="仿宋_GB2312" w:hint="eastAsia"/>
          <w:color w:val="000000"/>
          <w:spacing w:val="0"/>
          <w:szCs w:val="32"/>
        </w:rPr>
        <w:t>（一）符合本办法有关规定及申报通知要求，以基础研究、应用基础研究、前沿技术研究为主要工作任务。</w:t>
      </w:r>
    </w:p>
    <w:p w:rsidR="005D43F3" w:rsidRPr="007A4EF9" w:rsidRDefault="005D43F3" w:rsidP="005D43F3">
      <w:pPr>
        <w:snapToGrid w:val="0"/>
        <w:spacing w:line="580" w:lineRule="exact"/>
        <w:ind w:firstLineChars="200" w:firstLine="640"/>
        <w:rPr>
          <w:rFonts w:cs="仿宋_GB2312"/>
          <w:color w:val="000000"/>
          <w:spacing w:val="0"/>
          <w:szCs w:val="32"/>
        </w:rPr>
      </w:pPr>
      <w:r w:rsidRPr="007A4EF9">
        <w:rPr>
          <w:rFonts w:cs="仿宋_GB2312" w:hint="eastAsia"/>
          <w:color w:val="000000"/>
          <w:spacing w:val="0"/>
          <w:szCs w:val="32"/>
        </w:rPr>
        <w:t>（二）建设目标、研究方向、研究内容明确，优势突出，特色鲜明，具有对学科建设和科研能力提升的明显带动作用。</w:t>
      </w:r>
    </w:p>
    <w:p w:rsidR="005D43F3" w:rsidRPr="007A4EF9" w:rsidRDefault="005D43F3" w:rsidP="005D43F3">
      <w:pPr>
        <w:snapToGrid w:val="0"/>
        <w:spacing w:line="580" w:lineRule="exact"/>
        <w:ind w:firstLineChars="200" w:firstLine="640"/>
        <w:rPr>
          <w:rFonts w:hAnsi="Calibri"/>
          <w:color w:val="000000"/>
          <w:spacing w:val="0"/>
          <w:szCs w:val="32"/>
        </w:rPr>
      </w:pPr>
      <w:r w:rsidRPr="007A4EF9">
        <w:rPr>
          <w:rFonts w:cs="仿宋_GB2312" w:hint="eastAsia"/>
          <w:color w:val="000000"/>
          <w:spacing w:val="0"/>
          <w:szCs w:val="32"/>
        </w:rPr>
        <w:t>（三）依托单位承担过国家或省级基础研究、应用基础研究和重点研发计划项目，在相关学科领域具有学术影响力，取得了重要科研成果，具备组织开展科学研究工作的能力。</w:t>
      </w:r>
    </w:p>
    <w:p w:rsidR="005D43F3" w:rsidRPr="007A4EF9" w:rsidRDefault="005D43F3" w:rsidP="005D43F3">
      <w:pPr>
        <w:snapToGrid w:val="0"/>
        <w:spacing w:line="580" w:lineRule="exact"/>
        <w:ind w:firstLineChars="200" w:firstLine="640"/>
        <w:rPr>
          <w:rFonts w:hAnsi="Calibri"/>
          <w:color w:val="000000"/>
          <w:spacing w:val="0"/>
          <w:szCs w:val="32"/>
        </w:rPr>
      </w:pPr>
      <w:r w:rsidRPr="007A4EF9">
        <w:rPr>
          <w:rFonts w:cs="仿宋_GB2312" w:hint="eastAsia"/>
          <w:color w:val="000000"/>
          <w:spacing w:val="0"/>
          <w:szCs w:val="32"/>
        </w:rPr>
        <w:t>（四）依托单位拥有较高水平的学术带头人和结构合理的研究队伍，实验室固定人员不少于</w:t>
      </w:r>
      <w:r w:rsidRPr="007A4EF9">
        <w:rPr>
          <w:rFonts w:cs="仿宋_GB2312"/>
          <w:color w:val="000000"/>
          <w:spacing w:val="0"/>
          <w:szCs w:val="32"/>
        </w:rPr>
        <w:t>25</w:t>
      </w:r>
      <w:r w:rsidRPr="007A4EF9">
        <w:rPr>
          <w:rFonts w:cs="仿宋_GB2312" w:hint="eastAsia"/>
          <w:color w:val="000000"/>
          <w:spacing w:val="0"/>
          <w:szCs w:val="32"/>
        </w:rPr>
        <w:t>人，依托单位固定人员占比在70%以上且不与现有省级以上重点实验室固定人员重复交叉。</w:t>
      </w:r>
    </w:p>
    <w:p w:rsidR="005D43F3" w:rsidRPr="007A4EF9" w:rsidRDefault="005D43F3" w:rsidP="005D43F3">
      <w:pPr>
        <w:snapToGrid w:val="0"/>
        <w:spacing w:line="580" w:lineRule="exact"/>
        <w:ind w:firstLineChars="200" w:firstLine="640"/>
        <w:rPr>
          <w:rFonts w:cs="仿宋_GB2312" w:hint="eastAsia"/>
          <w:color w:val="000000"/>
          <w:spacing w:val="0"/>
          <w:szCs w:val="32"/>
        </w:rPr>
      </w:pPr>
      <w:r w:rsidRPr="007A4EF9">
        <w:rPr>
          <w:rFonts w:cs="仿宋_GB2312" w:hint="eastAsia"/>
          <w:color w:val="000000"/>
          <w:spacing w:val="0"/>
          <w:szCs w:val="32"/>
        </w:rPr>
        <w:t>（五）具备满足实验室建设发展的科研实验条件，依托单位提供实验室的科研办公用房面积不少于</w:t>
      </w:r>
      <w:r w:rsidRPr="007A4EF9">
        <w:rPr>
          <w:rFonts w:cs="仿宋_GB2312"/>
          <w:color w:val="000000"/>
          <w:spacing w:val="0"/>
          <w:szCs w:val="32"/>
        </w:rPr>
        <w:t>1000</w:t>
      </w:r>
      <w:r w:rsidRPr="007A4EF9">
        <w:rPr>
          <w:rFonts w:cs="仿宋_GB2312" w:hint="eastAsia"/>
          <w:color w:val="000000"/>
          <w:spacing w:val="0"/>
          <w:szCs w:val="32"/>
        </w:rPr>
        <w:t>平方米、实验仪器设备原值不低于</w:t>
      </w:r>
      <w:r w:rsidRPr="007A4EF9">
        <w:rPr>
          <w:rFonts w:cs="仿宋_GB2312"/>
          <w:color w:val="000000"/>
          <w:spacing w:val="0"/>
          <w:szCs w:val="32"/>
        </w:rPr>
        <w:t>1000</w:t>
      </w:r>
      <w:r w:rsidRPr="007A4EF9">
        <w:rPr>
          <w:rFonts w:cs="仿宋_GB2312" w:hint="eastAsia"/>
          <w:color w:val="000000"/>
          <w:spacing w:val="0"/>
          <w:szCs w:val="32"/>
        </w:rPr>
        <w:t>万元。</w:t>
      </w:r>
    </w:p>
    <w:p w:rsidR="005D43F3" w:rsidRPr="007A4EF9" w:rsidRDefault="005D43F3" w:rsidP="005D43F3">
      <w:pPr>
        <w:snapToGrid w:val="0"/>
        <w:spacing w:line="580" w:lineRule="exact"/>
        <w:ind w:firstLineChars="200" w:firstLine="640"/>
        <w:rPr>
          <w:rFonts w:hAnsi="Calibri"/>
          <w:color w:val="000000"/>
          <w:spacing w:val="0"/>
          <w:szCs w:val="32"/>
        </w:rPr>
      </w:pPr>
      <w:r w:rsidRPr="007A4EF9">
        <w:rPr>
          <w:rFonts w:cs="仿宋_GB2312" w:hint="eastAsia"/>
          <w:color w:val="000000"/>
          <w:spacing w:val="0"/>
          <w:szCs w:val="32"/>
        </w:rPr>
        <w:t>（六）依托单位和归口管理部门有支持实验室建设发展的保</w:t>
      </w:r>
      <w:r w:rsidRPr="007A4EF9">
        <w:rPr>
          <w:rFonts w:cs="仿宋_GB2312" w:hint="eastAsia"/>
          <w:color w:val="000000"/>
          <w:spacing w:val="0"/>
          <w:szCs w:val="32"/>
        </w:rPr>
        <w:lastRenderedPageBreak/>
        <w:t>障措施或承诺意见。</w:t>
      </w:r>
    </w:p>
    <w:p w:rsidR="005D43F3" w:rsidRPr="007A4EF9" w:rsidRDefault="005D43F3" w:rsidP="005D43F3">
      <w:pPr>
        <w:snapToGrid w:val="0"/>
        <w:spacing w:line="580" w:lineRule="exact"/>
        <w:ind w:firstLineChars="200" w:firstLine="643"/>
        <w:rPr>
          <w:rFonts w:cs="仿宋_GB2312"/>
          <w:color w:val="000000"/>
          <w:spacing w:val="0"/>
          <w:szCs w:val="32"/>
        </w:rPr>
      </w:pPr>
      <w:r w:rsidRPr="007A4EF9">
        <w:rPr>
          <w:rFonts w:cs="仿宋_GB2312" w:hint="eastAsia"/>
          <w:b/>
          <w:bCs/>
          <w:color w:val="000000"/>
          <w:spacing w:val="0"/>
          <w:szCs w:val="32"/>
        </w:rPr>
        <w:t>第十五条</w:t>
      </w:r>
      <w:r w:rsidRPr="007A4EF9">
        <w:rPr>
          <w:rFonts w:cs="仿宋_GB2312"/>
          <w:color w:val="000000"/>
          <w:spacing w:val="0"/>
          <w:szCs w:val="32"/>
        </w:rPr>
        <w:t xml:space="preserve">  </w:t>
      </w:r>
      <w:r w:rsidRPr="007A4EF9">
        <w:rPr>
          <w:rFonts w:cs="仿宋_GB2312" w:hint="eastAsia"/>
          <w:color w:val="000000"/>
          <w:spacing w:val="0"/>
          <w:szCs w:val="32"/>
        </w:rPr>
        <w:t>申报建设实验室，应提交以下材料：</w:t>
      </w:r>
    </w:p>
    <w:p w:rsidR="005D43F3" w:rsidRPr="007A4EF9" w:rsidRDefault="005D43F3" w:rsidP="005D43F3">
      <w:pPr>
        <w:snapToGrid w:val="0"/>
        <w:spacing w:line="580" w:lineRule="exact"/>
        <w:ind w:firstLineChars="200" w:firstLine="640"/>
        <w:rPr>
          <w:rFonts w:cs="仿宋_GB2312"/>
          <w:color w:val="000000"/>
          <w:spacing w:val="0"/>
          <w:szCs w:val="32"/>
        </w:rPr>
      </w:pPr>
      <w:r w:rsidRPr="007A4EF9">
        <w:rPr>
          <w:rFonts w:cs="仿宋_GB2312" w:hint="eastAsia"/>
          <w:color w:val="000000"/>
          <w:spacing w:val="0"/>
          <w:szCs w:val="32"/>
        </w:rPr>
        <w:t>（一）申请单位编写、归口管理部门审核同意的《申请书》及相关证明材料；</w:t>
      </w:r>
    </w:p>
    <w:p w:rsidR="005D43F3" w:rsidRPr="007A4EF9" w:rsidRDefault="005D43F3" w:rsidP="005D43F3">
      <w:pPr>
        <w:snapToGrid w:val="0"/>
        <w:spacing w:line="580" w:lineRule="exact"/>
        <w:ind w:firstLineChars="200" w:firstLine="640"/>
        <w:rPr>
          <w:rFonts w:cs="仿宋_GB2312" w:hint="eastAsia"/>
          <w:color w:val="000000"/>
          <w:spacing w:val="0"/>
          <w:szCs w:val="32"/>
        </w:rPr>
      </w:pPr>
      <w:r w:rsidRPr="007A4EF9">
        <w:rPr>
          <w:rFonts w:cs="仿宋_GB2312" w:hint="eastAsia"/>
          <w:color w:val="000000"/>
          <w:spacing w:val="0"/>
          <w:szCs w:val="32"/>
        </w:rPr>
        <w:t>（二）申报单位编制并组织专家进行了论证、经归口管理部门审核认可的《实施方案》。</w:t>
      </w:r>
    </w:p>
    <w:p w:rsidR="005D43F3" w:rsidRPr="007A4EF9" w:rsidRDefault="005D43F3" w:rsidP="005D43F3">
      <w:pPr>
        <w:snapToGrid w:val="0"/>
        <w:spacing w:line="580" w:lineRule="exact"/>
        <w:ind w:firstLineChars="200" w:firstLine="640"/>
        <w:rPr>
          <w:rFonts w:cs="仿宋_GB2312"/>
          <w:color w:val="000000"/>
          <w:spacing w:val="0"/>
          <w:szCs w:val="32"/>
        </w:rPr>
      </w:pPr>
      <w:r w:rsidRPr="007A4EF9">
        <w:rPr>
          <w:rFonts w:cs="仿宋_GB2312" w:hint="eastAsia"/>
          <w:color w:val="000000"/>
          <w:spacing w:val="0"/>
          <w:szCs w:val="32"/>
        </w:rPr>
        <w:t>申请单位对申请材料的完整性和真实性负责，并承担相应责任。</w:t>
      </w:r>
    </w:p>
    <w:p w:rsidR="005D43F3" w:rsidRPr="007A4EF9" w:rsidRDefault="005D43F3" w:rsidP="005D43F3">
      <w:pPr>
        <w:snapToGrid w:val="0"/>
        <w:spacing w:line="580" w:lineRule="exact"/>
        <w:ind w:firstLineChars="200" w:firstLine="643"/>
        <w:rPr>
          <w:rFonts w:cs="仿宋_GB2312"/>
          <w:color w:val="000000"/>
          <w:spacing w:val="0"/>
          <w:szCs w:val="32"/>
        </w:rPr>
      </w:pPr>
      <w:r w:rsidRPr="007A4EF9">
        <w:rPr>
          <w:rFonts w:cs="仿宋_GB2312" w:hint="eastAsia"/>
          <w:b/>
          <w:color w:val="000000"/>
          <w:spacing w:val="0"/>
          <w:szCs w:val="32"/>
        </w:rPr>
        <w:t>第十六条</w:t>
      </w:r>
      <w:r w:rsidRPr="007A4EF9">
        <w:rPr>
          <w:rFonts w:cs="仿宋_GB2312" w:hint="eastAsia"/>
          <w:color w:val="000000"/>
          <w:spacing w:val="0"/>
          <w:szCs w:val="32"/>
        </w:rPr>
        <w:t xml:space="preserve">  《申请书》应当明确建设实验室的必要性、可行性和实验室建设目标、保障条件，并提供佐证。《实施方案》应当明确实验室的名称、研究方向及研究内容、所属学科领域、5年期建设发展的规划目标和在2年建设期内完成实验室基本体系建设的具体任务及考核指标。</w:t>
      </w:r>
    </w:p>
    <w:p w:rsidR="005D43F3" w:rsidRPr="007A4EF9" w:rsidRDefault="005D43F3" w:rsidP="005D43F3">
      <w:pPr>
        <w:snapToGrid w:val="0"/>
        <w:spacing w:line="580" w:lineRule="exact"/>
        <w:ind w:firstLineChars="200" w:firstLine="643"/>
        <w:rPr>
          <w:rFonts w:cs="仿宋_GB2312"/>
          <w:color w:val="000000"/>
          <w:spacing w:val="0"/>
          <w:szCs w:val="32"/>
        </w:rPr>
      </w:pPr>
      <w:r w:rsidRPr="007A4EF9">
        <w:rPr>
          <w:rFonts w:cs="仿宋_GB2312" w:hint="eastAsia"/>
          <w:b/>
          <w:color w:val="000000"/>
          <w:spacing w:val="0"/>
          <w:szCs w:val="32"/>
        </w:rPr>
        <w:t>第十七条</w:t>
      </w:r>
      <w:r w:rsidRPr="007A4EF9">
        <w:rPr>
          <w:rFonts w:cs="仿宋_GB2312" w:hint="eastAsia"/>
          <w:color w:val="000000"/>
          <w:spacing w:val="0"/>
          <w:szCs w:val="32"/>
        </w:rPr>
        <w:t xml:space="preserve">  申报单位提交的《申请书》及相关证明材料和《实施方案》，是省科技厅组织立项评审和建设任务验收的主要依据。</w:t>
      </w:r>
    </w:p>
    <w:p w:rsidR="005D43F3" w:rsidRPr="007A4EF9" w:rsidRDefault="005D43F3" w:rsidP="005D43F3">
      <w:pPr>
        <w:widowControl/>
        <w:snapToGrid w:val="0"/>
        <w:spacing w:line="580" w:lineRule="exact"/>
        <w:ind w:firstLine="584"/>
        <w:rPr>
          <w:rFonts w:hAnsi="华文仿宋" w:cs="Calibri"/>
          <w:color w:val="000000"/>
          <w:spacing w:val="0"/>
          <w:szCs w:val="32"/>
        </w:rPr>
      </w:pPr>
      <w:r w:rsidRPr="007A4EF9">
        <w:rPr>
          <w:rFonts w:hAnsi="华文仿宋" w:cs="Calibri" w:hint="eastAsia"/>
          <w:b/>
          <w:bCs/>
          <w:color w:val="000000"/>
          <w:spacing w:val="0"/>
          <w:szCs w:val="32"/>
        </w:rPr>
        <w:t>第十八条</w:t>
      </w:r>
      <w:r w:rsidRPr="007A4EF9">
        <w:rPr>
          <w:rFonts w:hAnsi="华文仿宋" w:cs="Calibri"/>
          <w:color w:val="000000"/>
          <w:spacing w:val="0"/>
          <w:szCs w:val="32"/>
        </w:rPr>
        <w:t xml:space="preserve">  </w:t>
      </w:r>
      <w:r w:rsidRPr="007A4EF9">
        <w:rPr>
          <w:rFonts w:hAnsi="华文仿宋" w:cs="Calibri" w:hint="eastAsia"/>
          <w:color w:val="000000"/>
          <w:spacing w:val="0"/>
          <w:szCs w:val="32"/>
        </w:rPr>
        <w:t>省科技厅随时受理实验室建设申请，根据申报情况，分批次组织专家进行实验室建设项目立项评审。</w:t>
      </w:r>
    </w:p>
    <w:p w:rsidR="005D43F3" w:rsidRPr="007A4EF9" w:rsidRDefault="005D43F3" w:rsidP="005D43F3">
      <w:pPr>
        <w:widowControl/>
        <w:snapToGrid w:val="0"/>
        <w:spacing w:line="580" w:lineRule="exact"/>
        <w:ind w:firstLine="584"/>
        <w:rPr>
          <w:rFonts w:hAnsi="华文仿宋" w:cs="Calibri" w:hint="eastAsia"/>
          <w:color w:val="000000"/>
          <w:spacing w:val="0"/>
          <w:szCs w:val="32"/>
        </w:rPr>
      </w:pPr>
      <w:r w:rsidRPr="007A4EF9">
        <w:rPr>
          <w:rFonts w:hAnsi="华文仿宋" w:cs="Calibri" w:hint="eastAsia"/>
          <w:b/>
          <w:color w:val="000000"/>
          <w:spacing w:val="0"/>
          <w:szCs w:val="32"/>
        </w:rPr>
        <w:t>第十九条</w:t>
      </w:r>
      <w:r w:rsidRPr="007A4EF9">
        <w:rPr>
          <w:rFonts w:hAnsi="华文仿宋" w:cs="Calibri"/>
          <w:b/>
          <w:color w:val="000000"/>
          <w:spacing w:val="0"/>
          <w:szCs w:val="32"/>
        </w:rPr>
        <w:t xml:space="preserve">  </w:t>
      </w:r>
      <w:r w:rsidRPr="007A4EF9">
        <w:rPr>
          <w:rFonts w:hAnsi="华文仿宋" w:cs="Calibri" w:hint="eastAsia"/>
          <w:color w:val="000000"/>
          <w:spacing w:val="0"/>
          <w:szCs w:val="32"/>
        </w:rPr>
        <w:t>省科技厅根据专家评审结果和年度建设计划任务指标，择优提出拟新建实验室名单，报经厅务会研究审定后向社会公示。</w:t>
      </w:r>
    </w:p>
    <w:p w:rsidR="005D43F3" w:rsidRPr="007A4EF9" w:rsidRDefault="005D43F3" w:rsidP="005D43F3">
      <w:pPr>
        <w:widowControl/>
        <w:snapToGrid w:val="0"/>
        <w:spacing w:line="580" w:lineRule="exact"/>
        <w:ind w:firstLine="584"/>
        <w:rPr>
          <w:rFonts w:hAnsi="华文仿宋" w:cs="Calibri"/>
          <w:color w:val="000000"/>
          <w:spacing w:val="0"/>
          <w:szCs w:val="32"/>
        </w:rPr>
      </w:pPr>
      <w:r w:rsidRPr="007A4EF9">
        <w:rPr>
          <w:rFonts w:hAnsi="华文仿宋" w:cs="Calibri" w:hint="eastAsia"/>
          <w:b/>
          <w:color w:val="000000"/>
          <w:spacing w:val="0"/>
          <w:szCs w:val="32"/>
        </w:rPr>
        <w:t>第二十条</w:t>
      </w:r>
      <w:r w:rsidRPr="007A4EF9">
        <w:rPr>
          <w:rFonts w:hAnsi="华文仿宋" w:cs="Calibri" w:hint="eastAsia"/>
          <w:color w:val="000000"/>
          <w:spacing w:val="0"/>
          <w:szCs w:val="32"/>
        </w:rPr>
        <w:t xml:space="preserve">  对公示无异议的实验室，省科技厅印发同意建设实验室公文确定实验室建设项目，实验室进入建设期。</w:t>
      </w:r>
    </w:p>
    <w:p w:rsidR="005D43F3" w:rsidRPr="007A4EF9" w:rsidRDefault="005D43F3" w:rsidP="005D43F3">
      <w:pPr>
        <w:widowControl/>
        <w:snapToGrid w:val="0"/>
        <w:spacing w:line="580" w:lineRule="exact"/>
        <w:ind w:firstLine="584"/>
        <w:rPr>
          <w:rFonts w:hAnsi="华文仿宋" w:cs="Calibri"/>
          <w:color w:val="000000"/>
          <w:spacing w:val="0"/>
          <w:szCs w:val="32"/>
        </w:rPr>
      </w:pPr>
      <w:r w:rsidRPr="007A4EF9">
        <w:rPr>
          <w:rFonts w:hAnsi="华文仿宋" w:cs="Calibri" w:hint="eastAsia"/>
          <w:b/>
          <w:color w:val="000000"/>
          <w:spacing w:val="0"/>
          <w:szCs w:val="32"/>
        </w:rPr>
        <w:lastRenderedPageBreak/>
        <w:t>第二十一条</w:t>
      </w:r>
      <w:r w:rsidRPr="007A4EF9">
        <w:rPr>
          <w:rFonts w:hAnsi="华文仿宋" w:cs="Calibri"/>
          <w:b/>
          <w:color w:val="000000"/>
          <w:spacing w:val="0"/>
          <w:szCs w:val="32"/>
        </w:rPr>
        <w:t xml:space="preserve">  </w:t>
      </w:r>
      <w:r w:rsidRPr="007A4EF9">
        <w:rPr>
          <w:rFonts w:hAnsi="华文仿宋" w:cs="Calibri" w:hint="eastAsia"/>
          <w:color w:val="000000"/>
          <w:spacing w:val="0"/>
          <w:szCs w:val="32"/>
        </w:rPr>
        <w:t>实验室建设期为</w:t>
      </w:r>
      <w:r w:rsidRPr="007A4EF9">
        <w:rPr>
          <w:rFonts w:hAnsi="华文仿宋" w:cs="Calibri"/>
          <w:color w:val="000000"/>
          <w:spacing w:val="0"/>
          <w:szCs w:val="32"/>
        </w:rPr>
        <w:t>2</w:t>
      </w:r>
      <w:r w:rsidRPr="007A4EF9">
        <w:rPr>
          <w:rFonts w:hAnsi="华文仿宋" w:cs="Calibri" w:hint="eastAsia"/>
          <w:color w:val="000000"/>
          <w:spacing w:val="0"/>
          <w:szCs w:val="32"/>
        </w:rPr>
        <w:t>年。建设期内，依托单位在归口管理部门的指导监督下，按照《实施方案》，组织实施实验室的建设工作</w:t>
      </w:r>
      <w:r w:rsidRPr="007A4EF9">
        <w:rPr>
          <w:rFonts w:cs="仿宋_GB2312" w:hint="eastAsia"/>
          <w:color w:val="000000"/>
          <w:spacing w:val="0"/>
          <w:szCs w:val="32"/>
        </w:rPr>
        <w:t>，使用“河北省×××重点实验室（筹）”名义开展有关工作。</w:t>
      </w:r>
    </w:p>
    <w:p w:rsidR="005D43F3" w:rsidRPr="007A4EF9" w:rsidRDefault="005D43F3" w:rsidP="005D43F3">
      <w:pPr>
        <w:widowControl/>
        <w:snapToGrid w:val="0"/>
        <w:spacing w:line="580" w:lineRule="exact"/>
        <w:ind w:firstLine="584"/>
        <w:rPr>
          <w:rFonts w:hAnsi="华文仿宋" w:cs="Calibri"/>
          <w:color w:val="000000"/>
          <w:spacing w:val="0"/>
          <w:szCs w:val="32"/>
        </w:rPr>
      </w:pPr>
      <w:r w:rsidRPr="007A4EF9">
        <w:rPr>
          <w:rFonts w:hAnsi="华文仿宋" w:cs="Calibri" w:hint="eastAsia"/>
          <w:b/>
          <w:color w:val="000000"/>
          <w:spacing w:val="0"/>
          <w:szCs w:val="32"/>
        </w:rPr>
        <w:t>第二十二条</w:t>
      </w:r>
      <w:r w:rsidRPr="007A4EF9">
        <w:rPr>
          <w:rFonts w:hAnsi="华文仿宋" w:cs="Calibri"/>
          <w:b/>
          <w:color w:val="000000"/>
          <w:spacing w:val="0"/>
          <w:szCs w:val="32"/>
        </w:rPr>
        <w:t xml:space="preserve">  </w:t>
      </w:r>
      <w:r w:rsidRPr="007A4EF9">
        <w:rPr>
          <w:rFonts w:hAnsi="华文仿宋" w:cs="Calibri" w:hint="eastAsia"/>
          <w:color w:val="000000"/>
          <w:spacing w:val="0"/>
          <w:szCs w:val="32"/>
        </w:rPr>
        <w:t>建设期满且完成建设任务的，依托单位应当提交实验室建设任务验收申请和建设任务完成情况总结报告，经归口管理部门审核后报省科技厅，省科技厅组织专家根据《实施方案》对实验室进行建设任务验收。</w:t>
      </w:r>
    </w:p>
    <w:p w:rsidR="005D43F3" w:rsidRPr="007A4EF9" w:rsidRDefault="005D43F3" w:rsidP="005D43F3">
      <w:pPr>
        <w:widowControl/>
        <w:snapToGrid w:val="0"/>
        <w:spacing w:line="580" w:lineRule="exact"/>
        <w:ind w:firstLine="584"/>
        <w:rPr>
          <w:rFonts w:hAnsi="华文仿宋" w:cs="Calibri"/>
          <w:color w:val="000000"/>
          <w:spacing w:val="0"/>
          <w:szCs w:val="32"/>
        </w:rPr>
      </w:pPr>
      <w:r w:rsidRPr="007A4EF9">
        <w:rPr>
          <w:rFonts w:hAnsi="华文仿宋" w:cs="Calibri" w:hint="eastAsia"/>
          <w:b/>
          <w:color w:val="000000"/>
          <w:spacing w:val="0"/>
          <w:szCs w:val="32"/>
        </w:rPr>
        <w:t>第二十三条</w:t>
      </w:r>
      <w:r w:rsidRPr="007A4EF9">
        <w:rPr>
          <w:rFonts w:hAnsi="华文仿宋" w:cs="Calibri"/>
          <w:b/>
          <w:color w:val="000000"/>
          <w:spacing w:val="0"/>
          <w:szCs w:val="32"/>
        </w:rPr>
        <w:t xml:space="preserve">  </w:t>
      </w:r>
      <w:r w:rsidRPr="007A4EF9">
        <w:rPr>
          <w:rFonts w:hAnsi="华文仿宋" w:cs="Calibri" w:hint="eastAsia"/>
          <w:color w:val="000000"/>
          <w:spacing w:val="0"/>
          <w:szCs w:val="32"/>
        </w:rPr>
        <w:t>通过建设任务验收的实验室纳入实验室管理序列，参加所在学科领域的实验室管理与运行绩效评估</w:t>
      </w:r>
      <w:r w:rsidRPr="007A4EF9">
        <w:rPr>
          <w:rFonts w:hAnsi="华文仿宋" w:hint="eastAsia"/>
          <w:color w:val="000000"/>
          <w:spacing w:val="0"/>
          <w:szCs w:val="32"/>
        </w:rPr>
        <w:t>（以下简称绩效评估）</w:t>
      </w:r>
      <w:r w:rsidRPr="007A4EF9">
        <w:rPr>
          <w:rFonts w:hAnsi="华文仿宋" w:cs="Calibri" w:hint="eastAsia"/>
          <w:color w:val="000000"/>
          <w:spacing w:val="0"/>
          <w:szCs w:val="32"/>
        </w:rPr>
        <w:t>。</w:t>
      </w:r>
    </w:p>
    <w:p w:rsidR="005D43F3" w:rsidRPr="007A4EF9" w:rsidRDefault="005D43F3" w:rsidP="005D43F3">
      <w:pPr>
        <w:widowControl/>
        <w:snapToGrid w:val="0"/>
        <w:spacing w:line="580" w:lineRule="exact"/>
        <w:ind w:firstLine="584"/>
        <w:rPr>
          <w:rFonts w:hAnsi="华文仿宋" w:cs="Calibri"/>
          <w:color w:val="000000"/>
          <w:spacing w:val="0"/>
          <w:szCs w:val="32"/>
        </w:rPr>
      </w:pPr>
      <w:r w:rsidRPr="007A4EF9">
        <w:rPr>
          <w:rFonts w:hAnsi="华文仿宋" w:cs="Calibri" w:hint="eastAsia"/>
          <w:b/>
          <w:color w:val="000000"/>
          <w:spacing w:val="0"/>
          <w:szCs w:val="32"/>
        </w:rPr>
        <w:t>第二十四条</w:t>
      </w:r>
      <w:r w:rsidRPr="007A4EF9">
        <w:rPr>
          <w:rFonts w:hAnsi="华文仿宋" w:cs="Calibri"/>
          <w:color w:val="000000"/>
          <w:spacing w:val="0"/>
          <w:szCs w:val="32"/>
        </w:rPr>
        <w:t xml:space="preserve">  </w:t>
      </w:r>
      <w:r w:rsidRPr="007A4EF9">
        <w:rPr>
          <w:rFonts w:hAnsi="华文仿宋" w:cs="Calibri" w:hint="eastAsia"/>
          <w:color w:val="000000"/>
          <w:spacing w:val="0"/>
          <w:szCs w:val="32"/>
        </w:rPr>
        <w:t>建设期内不能完成建设任务的，由依托单位提出延期验收申请，报归口管理部门和省科技厅审定同意后，给予不超过</w:t>
      </w:r>
      <w:r w:rsidRPr="007A4EF9">
        <w:rPr>
          <w:rFonts w:hAnsi="华文仿宋" w:cs="Calibri"/>
          <w:color w:val="000000"/>
          <w:spacing w:val="0"/>
          <w:szCs w:val="32"/>
        </w:rPr>
        <w:t>1</w:t>
      </w:r>
      <w:r w:rsidRPr="007A4EF9">
        <w:rPr>
          <w:rFonts w:hAnsi="华文仿宋" w:cs="Calibri" w:hint="eastAsia"/>
          <w:color w:val="000000"/>
          <w:spacing w:val="0"/>
          <w:szCs w:val="32"/>
        </w:rPr>
        <w:t>年的建设延长期，延长期满后再申请进行验收。</w:t>
      </w:r>
    </w:p>
    <w:p w:rsidR="005D43F3" w:rsidRPr="007A4EF9" w:rsidRDefault="005D43F3" w:rsidP="005D43F3">
      <w:pPr>
        <w:widowControl/>
        <w:snapToGrid w:val="0"/>
        <w:spacing w:line="580" w:lineRule="exact"/>
        <w:jc w:val="center"/>
        <w:rPr>
          <w:rFonts w:ascii="黑体" w:eastAsia="黑体" w:hAnsi="黑体" w:cs="仿宋_GB2312"/>
          <w:bCs/>
          <w:color w:val="000000"/>
          <w:spacing w:val="0"/>
          <w:szCs w:val="32"/>
        </w:rPr>
      </w:pPr>
      <w:r w:rsidRPr="007A4EF9">
        <w:rPr>
          <w:rFonts w:ascii="黑体" w:eastAsia="黑体" w:hAnsi="黑体" w:cs="仿宋_GB2312" w:hint="eastAsia"/>
          <w:bCs/>
          <w:color w:val="000000"/>
          <w:spacing w:val="0"/>
          <w:szCs w:val="32"/>
        </w:rPr>
        <w:t>第四章</w:t>
      </w:r>
      <w:r w:rsidRPr="007A4EF9">
        <w:rPr>
          <w:rFonts w:ascii="黑体" w:eastAsia="黑体" w:hAnsi="黑体" w:cs="仿宋_GB2312"/>
          <w:bCs/>
          <w:color w:val="000000"/>
          <w:spacing w:val="0"/>
          <w:szCs w:val="32"/>
        </w:rPr>
        <w:t xml:space="preserve">  </w:t>
      </w:r>
      <w:r w:rsidRPr="007A4EF9">
        <w:rPr>
          <w:rFonts w:ascii="黑体" w:eastAsia="黑体" w:hAnsi="黑体" w:cs="仿宋_GB2312" w:hint="eastAsia"/>
          <w:bCs/>
          <w:color w:val="000000"/>
          <w:spacing w:val="0"/>
          <w:szCs w:val="32"/>
        </w:rPr>
        <w:t>运</w:t>
      </w:r>
      <w:r w:rsidRPr="007A4EF9">
        <w:rPr>
          <w:rFonts w:ascii="黑体" w:eastAsia="黑体" w:hAnsi="黑体" w:cs="仿宋_GB2312"/>
          <w:bCs/>
          <w:color w:val="000000"/>
          <w:spacing w:val="0"/>
          <w:szCs w:val="32"/>
        </w:rPr>
        <w:t xml:space="preserve">  </w:t>
      </w:r>
      <w:r w:rsidRPr="007A4EF9">
        <w:rPr>
          <w:rFonts w:ascii="黑体" w:eastAsia="黑体" w:hAnsi="黑体" w:cs="仿宋_GB2312" w:hint="eastAsia"/>
          <w:bCs/>
          <w:color w:val="000000"/>
          <w:spacing w:val="0"/>
          <w:szCs w:val="32"/>
        </w:rPr>
        <w:t>行</w:t>
      </w:r>
    </w:p>
    <w:p w:rsidR="005D43F3" w:rsidRPr="007A4EF9" w:rsidRDefault="005D43F3" w:rsidP="005D43F3">
      <w:pPr>
        <w:widowControl/>
        <w:snapToGrid w:val="0"/>
        <w:spacing w:line="580" w:lineRule="exact"/>
        <w:ind w:firstLine="584"/>
        <w:rPr>
          <w:rFonts w:hAnsi="Calibri"/>
          <w:color w:val="000000"/>
          <w:spacing w:val="0"/>
          <w:szCs w:val="32"/>
        </w:rPr>
      </w:pPr>
      <w:r w:rsidRPr="007A4EF9">
        <w:rPr>
          <w:rFonts w:cs="仿宋_GB2312" w:hint="eastAsia"/>
          <w:b/>
          <w:bCs/>
          <w:color w:val="000000"/>
          <w:spacing w:val="0"/>
          <w:szCs w:val="32"/>
        </w:rPr>
        <w:t>第二十五条</w:t>
      </w:r>
      <w:r w:rsidRPr="007A4EF9">
        <w:rPr>
          <w:rFonts w:cs="仿宋_GB2312"/>
          <w:b/>
          <w:bCs/>
          <w:color w:val="000000"/>
          <w:spacing w:val="0"/>
          <w:szCs w:val="32"/>
        </w:rPr>
        <w:t xml:space="preserve"> </w:t>
      </w:r>
      <w:r w:rsidRPr="007A4EF9">
        <w:rPr>
          <w:rFonts w:cs="仿宋_GB2312"/>
          <w:bCs/>
          <w:color w:val="000000"/>
          <w:spacing w:val="0"/>
          <w:szCs w:val="32"/>
        </w:rPr>
        <w:t xml:space="preserve"> </w:t>
      </w:r>
      <w:r w:rsidRPr="007A4EF9">
        <w:rPr>
          <w:rFonts w:cs="仿宋_GB2312" w:hint="eastAsia"/>
          <w:bCs/>
          <w:color w:val="000000"/>
          <w:spacing w:val="0"/>
          <w:szCs w:val="32"/>
        </w:rPr>
        <w:t>实验室</w:t>
      </w:r>
      <w:r w:rsidRPr="007A4EF9">
        <w:rPr>
          <w:rFonts w:cs="仿宋_GB2312" w:hint="eastAsia"/>
          <w:color w:val="000000"/>
          <w:spacing w:val="0"/>
          <w:szCs w:val="32"/>
        </w:rPr>
        <w:t>实行依托单位领导下的实验室主任负责制。依托单位应当赋予实验室主任在内部岗位设置、科研活动组织、工作任务安排、人员选择聘用、绩效奖励等方面一定的自主权。</w:t>
      </w:r>
    </w:p>
    <w:p w:rsidR="005D43F3" w:rsidRPr="007A4EF9" w:rsidRDefault="005D43F3" w:rsidP="005D43F3">
      <w:pPr>
        <w:snapToGrid w:val="0"/>
        <w:spacing w:line="580" w:lineRule="exact"/>
        <w:ind w:firstLineChars="200" w:firstLine="643"/>
        <w:rPr>
          <w:rFonts w:hAnsi="Calibri"/>
          <w:color w:val="000000"/>
          <w:spacing w:val="0"/>
          <w:szCs w:val="32"/>
        </w:rPr>
      </w:pPr>
      <w:r w:rsidRPr="007A4EF9">
        <w:rPr>
          <w:rFonts w:cs="仿宋_GB2312" w:hint="eastAsia"/>
          <w:b/>
          <w:bCs/>
          <w:color w:val="000000"/>
          <w:spacing w:val="0"/>
          <w:szCs w:val="32"/>
        </w:rPr>
        <w:t>第二十六条</w:t>
      </w:r>
      <w:r w:rsidRPr="007A4EF9">
        <w:rPr>
          <w:rFonts w:cs="仿宋_GB2312"/>
          <w:color w:val="000000"/>
          <w:spacing w:val="0"/>
          <w:szCs w:val="32"/>
        </w:rPr>
        <w:t xml:space="preserve">  </w:t>
      </w:r>
      <w:r w:rsidRPr="007A4EF9">
        <w:rPr>
          <w:rFonts w:cs="仿宋_GB2312" w:hint="eastAsia"/>
          <w:color w:val="000000"/>
          <w:spacing w:val="0"/>
          <w:szCs w:val="32"/>
        </w:rPr>
        <w:t>实验室主任应当由在本领域具有较高学术水平、具有较强的组织管理能力的实验室固定人员担任，年龄一般不超过60周岁。实验室主任及副主任由依托单位聘任，报归口管理部门和省科技厅备案。</w:t>
      </w:r>
    </w:p>
    <w:p w:rsidR="005D43F3" w:rsidRPr="007A4EF9" w:rsidRDefault="005D43F3" w:rsidP="005D43F3">
      <w:pPr>
        <w:snapToGrid w:val="0"/>
        <w:spacing w:line="580" w:lineRule="exact"/>
        <w:ind w:firstLineChars="200" w:firstLine="643"/>
        <w:rPr>
          <w:rFonts w:cs="仿宋_GB2312"/>
          <w:color w:val="000000"/>
          <w:spacing w:val="0"/>
          <w:szCs w:val="32"/>
        </w:rPr>
      </w:pPr>
      <w:r w:rsidRPr="007A4EF9">
        <w:rPr>
          <w:rFonts w:cs="仿宋_GB2312" w:hint="eastAsia"/>
          <w:b/>
          <w:bCs/>
          <w:color w:val="000000"/>
          <w:spacing w:val="0"/>
          <w:szCs w:val="32"/>
        </w:rPr>
        <w:t>第二十七条</w:t>
      </w:r>
      <w:r w:rsidRPr="007A4EF9">
        <w:rPr>
          <w:rFonts w:cs="仿宋_GB2312"/>
          <w:b/>
          <w:bCs/>
          <w:color w:val="000000"/>
          <w:spacing w:val="0"/>
          <w:szCs w:val="32"/>
        </w:rPr>
        <w:t xml:space="preserve"> </w:t>
      </w:r>
      <w:r w:rsidRPr="007A4EF9">
        <w:rPr>
          <w:rFonts w:cs="仿宋_GB2312"/>
          <w:color w:val="000000"/>
          <w:spacing w:val="0"/>
          <w:szCs w:val="32"/>
        </w:rPr>
        <w:t xml:space="preserve"> </w:t>
      </w:r>
      <w:r w:rsidRPr="007A4EF9">
        <w:rPr>
          <w:rFonts w:cs="仿宋_GB2312" w:hint="eastAsia"/>
          <w:color w:val="000000"/>
          <w:spacing w:val="0"/>
          <w:szCs w:val="32"/>
        </w:rPr>
        <w:t>实验室学术委员会是实验室的学术咨询指导机</w:t>
      </w:r>
      <w:r w:rsidRPr="007A4EF9">
        <w:rPr>
          <w:rFonts w:cs="仿宋_GB2312" w:hint="eastAsia"/>
          <w:color w:val="000000"/>
          <w:spacing w:val="0"/>
          <w:szCs w:val="32"/>
        </w:rPr>
        <w:lastRenderedPageBreak/>
        <w:t>构，对实验室发展目标、研究方向、重大学术活动、科研项目、开放课题、年度工作计划和工作总结等进行咨询指导。</w:t>
      </w:r>
    </w:p>
    <w:p w:rsidR="005D43F3" w:rsidRPr="007A4EF9" w:rsidRDefault="005D43F3" w:rsidP="005D43F3">
      <w:pPr>
        <w:snapToGrid w:val="0"/>
        <w:spacing w:line="580" w:lineRule="exact"/>
        <w:ind w:firstLineChars="200" w:firstLine="643"/>
        <w:rPr>
          <w:rFonts w:hAnsi="Calibri"/>
          <w:color w:val="000000"/>
          <w:spacing w:val="0"/>
          <w:szCs w:val="32"/>
        </w:rPr>
      </w:pPr>
      <w:r w:rsidRPr="007A4EF9">
        <w:rPr>
          <w:rFonts w:cs="仿宋_GB2312" w:hint="eastAsia"/>
          <w:b/>
          <w:color w:val="000000"/>
          <w:spacing w:val="0"/>
          <w:szCs w:val="32"/>
        </w:rPr>
        <w:t>第二十八条</w:t>
      </w:r>
      <w:r w:rsidRPr="007A4EF9">
        <w:rPr>
          <w:rFonts w:cs="仿宋_GB2312"/>
          <w:color w:val="000000"/>
          <w:spacing w:val="0"/>
          <w:szCs w:val="32"/>
        </w:rPr>
        <w:t xml:space="preserve">  </w:t>
      </w:r>
      <w:r w:rsidRPr="007A4EF9">
        <w:rPr>
          <w:rFonts w:cs="仿宋_GB2312" w:hint="eastAsia"/>
          <w:color w:val="000000"/>
          <w:spacing w:val="0"/>
          <w:szCs w:val="32"/>
        </w:rPr>
        <w:t>学术委员会由省内外高水平专家组成，人数一般为7-9人，其中依托单位人员不超过三分之一。学术委员会主任应当由依托单位外部、在本领域具有影响力的高水平专家担任。学术委员会主任及委员由依托单位聘任。</w:t>
      </w:r>
    </w:p>
    <w:p w:rsidR="005D43F3" w:rsidRPr="007A4EF9" w:rsidRDefault="005D43F3" w:rsidP="005D43F3">
      <w:pPr>
        <w:snapToGrid w:val="0"/>
        <w:spacing w:line="580" w:lineRule="exact"/>
        <w:ind w:firstLineChars="200" w:firstLine="643"/>
        <w:rPr>
          <w:rFonts w:hAnsi="Calibri"/>
          <w:color w:val="000000"/>
          <w:spacing w:val="0"/>
          <w:szCs w:val="32"/>
        </w:rPr>
      </w:pPr>
      <w:r w:rsidRPr="007A4EF9">
        <w:rPr>
          <w:rFonts w:cs="仿宋_GB2312" w:hint="eastAsia"/>
          <w:b/>
          <w:color w:val="000000"/>
          <w:spacing w:val="0"/>
          <w:szCs w:val="32"/>
        </w:rPr>
        <w:t>第二十九条</w:t>
      </w:r>
      <w:r w:rsidRPr="007A4EF9">
        <w:rPr>
          <w:rFonts w:cs="仿宋_GB2312"/>
          <w:color w:val="000000"/>
          <w:spacing w:val="0"/>
          <w:szCs w:val="32"/>
        </w:rPr>
        <w:t xml:space="preserve">  </w:t>
      </w:r>
      <w:r w:rsidRPr="007A4EF9">
        <w:rPr>
          <w:rFonts w:cs="仿宋_GB2312" w:hint="eastAsia"/>
          <w:color w:val="000000"/>
          <w:spacing w:val="0"/>
          <w:szCs w:val="32"/>
        </w:rPr>
        <w:t>学术委员会应当建立健全工作制度，明确工作职责、换届调整程序、会议制度等，每年至少召开一次会议，每次实到人数不少于三分之二，并形成会议纪要。</w:t>
      </w:r>
    </w:p>
    <w:p w:rsidR="005D43F3" w:rsidRPr="007A4EF9" w:rsidRDefault="005D43F3" w:rsidP="005D43F3">
      <w:pPr>
        <w:snapToGrid w:val="0"/>
        <w:spacing w:line="580" w:lineRule="exact"/>
        <w:ind w:firstLineChars="200" w:firstLine="643"/>
        <w:rPr>
          <w:rFonts w:cs="仿宋_GB2312" w:hint="eastAsia"/>
          <w:color w:val="000000"/>
          <w:spacing w:val="0"/>
          <w:szCs w:val="32"/>
        </w:rPr>
      </w:pPr>
      <w:r w:rsidRPr="007A4EF9">
        <w:rPr>
          <w:rFonts w:cs="仿宋_GB2312" w:hint="eastAsia"/>
          <w:b/>
          <w:bCs/>
          <w:color w:val="000000"/>
          <w:spacing w:val="0"/>
          <w:szCs w:val="32"/>
        </w:rPr>
        <w:t>第三十条</w:t>
      </w:r>
      <w:r w:rsidRPr="007A4EF9">
        <w:rPr>
          <w:rFonts w:cs="仿宋_GB2312"/>
          <w:color w:val="000000"/>
          <w:spacing w:val="0"/>
          <w:szCs w:val="32"/>
        </w:rPr>
        <w:t xml:space="preserve">  </w:t>
      </w:r>
      <w:r w:rsidRPr="007A4EF9">
        <w:rPr>
          <w:rFonts w:cs="仿宋_GB2312" w:hint="eastAsia"/>
          <w:color w:val="000000"/>
          <w:spacing w:val="0"/>
          <w:szCs w:val="32"/>
        </w:rPr>
        <w:t>实验室人员由固定人员和流动人员组成。固定人员包括劳动关系在依托单位的研究人员、技术人员和专职管理人员。流动人员包括客座研究人员、访问学者、博士后研究人员等。</w:t>
      </w:r>
    </w:p>
    <w:p w:rsidR="005D43F3" w:rsidRPr="007A4EF9" w:rsidRDefault="005D43F3" w:rsidP="005D43F3">
      <w:pPr>
        <w:snapToGrid w:val="0"/>
        <w:spacing w:line="580" w:lineRule="exact"/>
        <w:ind w:firstLineChars="200" w:firstLine="640"/>
        <w:rPr>
          <w:rFonts w:hAnsi="Calibri"/>
          <w:color w:val="000000"/>
          <w:spacing w:val="0"/>
          <w:szCs w:val="32"/>
        </w:rPr>
      </w:pPr>
      <w:r w:rsidRPr="007A4EF9">
        <w:rPr>
          <w:rFonts w:cs="仿宋_GB2312" w:hint="eastAsia"/>
          <w:color w:val="000000"/>
          <w:spacing w:val="0"/>
          <w:szCs w:val="32"/>
        </w:rPr>
        <w:t>实验室固定人员实行聘任制，学术带头人及团队成员由实验室主任聘任，建立和实行竞争、考核、流动机制。</w:t>
      </w:r>
    </w:p>
    <w:p w:rsidR="005D43F3" w:rsidRPr="007A4EF9" w:rsidRDefault="005D43F3" w:rsidP="005D43F3">
      <w:pPr>
        <w:snapToGrid w:val="0"/>
        <w:spacing w:line="580" w:lineRule="exact"/>
        <w:ind w:firstLineChars="200" w:firstLine="643"/>
        <w:rPr>
          <w:rFonts w:cs="仿宋_GB2312" w:hint="eastAsia"/>
          <w:color w:val="000000"/>
          <w:spacing w:val="0"/>
          <w:szCs w:val="32"/>
        </w:rPr>
      </w:pPr>
      <w:r w:rsidRPr="007A4EF9">
        <w:rPr>
          <w:rFonts w:cs="仿宋_GB2312" w:hint="eastAsia"/>
          <w:b/>
          <w:bCs/>
          <w:color w:val="000000"/>
          <w:spacing w:val="0"/>
          <w:szCs w:val="32"/>
        </w:rPr>
        <w:t>第三十一条</w:t>
      </w:r>
      <w:r w:rsidRPr="007A4EF9">
        <w:rPr>
          <w:rFonts w:cs="仿宋_GB2312"/>
          <w:color w:val="000000"/>
          <w:spacing w:val="0"/>
          <w:szCs w:val="32"/>
        </w:rPr>
        <w:t xml:space="preserve">  </w:t>
      </w:r>
      <w:r w:rsidRPr="007A4EF9">
        <w:rPr>
          <w:rFonts w:cs="仿宋_GB2312" w:hint="eastAsia"/>
          <w:color w:val="000000"/>
          <w:spacing w:val="0"/>
          <w:szCs w:val="32"/>
        </w:rPr>
        <w:t>实验室应当按照研究方向及研究内容设置研究单元，建设高水平科研团队，保持合理的人员结构和规模，并根据科研任务和发展需要适时进行优化调整。</w:t>
      </w:r>
    </w:p>
    <w:p w:rsidR="005D43F3" w:rsidRPr="007A4EF9" w:rsidRDefault="005D43F3" w:rsidP="005D43F3">
      <w:pPr>
        <w:snapToGrid w:val="0"/>
        <w:spacing w:line="580" w:lineRule="exact"/>
        <w:ind w:firstLineChars="200" w:firstLine="643"/>
        <w:rPr>
          <w:rFonts w:hint="eastAsia"/>
          <w:color w:val="000000"/>
          <w:spacing w:val="0"/>
          <w:szCs w:val="32"/>
          <w:lang w:val="zh-CN"/>
        </w:rPr>
      </w:pPr>
      <w:r w:rsidRPr="007A4EF9">
        <w:rPr>
          <w:rFonts w:cs="仿宋_GB2312" w:hint="eastAsia"/>
          <w:b/>
          <w:color w:val="000000"/>
          <w:spacing w:val="0"/>
          <w:szCs w:val="32"/>
        </w:rPr>
        <w:t>第三十二条</w:t>
      </w:r>
      <w:r w:rsidRPr="007A4EF9">
        <w:rPr>
          <w:rFonts w:cs="仿宋_GB2312" w:hint="eastAsia"/>
          <w:color w:val="000000"/>
          <w:spacing w:val="0"/>
          <w:szCs w:val="32"/>
        </w:rPr>
        <w:t xml:space="preserve">  实验室应当设置综合管理办公室，配备1-2名专职管理人员，协助实验室主任处理</w:t>
      </w:r>
      <w:r w:rsidRPr="007A4EF9">
        <w:rPr>
          <w:rFonts w:hint="eastAsia"/>
          <w:color w:val="000000"/>
          <w:spacing w:val="0"/>
          <w:szCs w:val="32"/>
          <w:lang w:val="zh-CN"/>
        </w:rPr>
        <w:t>实验室日常运行事务，承担相关服务工作。</w:t>
      </w:r>
    </w:p>
    <w:p w:rsidR="005D43F3" w:rsidRPr="007A4EF9" w:rsidRDefault="005D43F3" w:rsidP="005D43F3">
      <w:pPr>
        <w:snapToGrid w:val="0"/>
        <w:spacing w:line="580" w:lineRule="exact"/>
        <w:ind w:firstLineChars="200" w:firstLine="643"/>
        <w:rPr>
          <w:rFonts w:cs="仿宋_GB2312"/>
          <w:color w:val="000000"/>
          <w:spacing w:val="0"/>
          <w:szCs w:val="32"/>
        </w:rPr>
      </w:pPr>
      <w:r w:rsidRPr="007A4EF9">
        <w:rPr>
          <w:rFonts w:cs="仿宋_GB2312" w:hint="eastAsia"/>
          <w:b/>
          <w:bCs/>
          <w:color w:val="000000"/>
          <w:spacing w:val="0"/>
          <w:szCs w:val="32"/>
        </w:rPr>
        <w:t>第三十三条</w:t>
      </w:r>
      <w:r w:rsidRPr="007A4EF9">
        <w:rPr>
          <w:rFonts w:cs="仿宋_GB2312"/>
          <w:color w:val="000000"/>
          <w:spacing w:val="0"/>
          <w:szCs w:val="32"/>
        </w:rPr>
        <w:t xml:space="preserve">  </w:t>
      </w:r>
      <w:r w:rsidRPr="007A4EF9">
        <w:rPr>
          <w:rFonts w:cs="仿宋_GB2312" w:hint="eastAsia"/>
          <w:color w:val="000000"/>
          <w:spacing w:val="0"/>
          <w:szCs w:val="32"/>
        </w:rPr>
        <w:t>实验室应当围绕建设发展目标和研究方向编制和下达年度科研工作计划，采用组织自主研究课题、设立开放课题、申请纵向项目、接受横向项目等方式，组织团队开展持续深入</w:t>
      </w:r>
      <w:r w:rsidRPr="007A4EF9">
        <w:rPr>
          <w:rFonts w:cs="仿宋_GB2312" w:hint="eastAsia"/>
          <w:color w:val="000000"/>
          <w:spacing w:val="0"/>
          <w:szCs w:val="32"/>
        </w:rPr>
        <w:lastRenderedPageBreak/>
        <w:t>的系统研究，注重学术梯队建设和优秀中青年人才引进培养，稳定学术骨干，加强研究生培养。</w:t>
      </w:r>
    </w:p>
    <w:p w:rsidR="005D43F3" w:rsidRPr="007A4EF9" w:rsidRDefault="005D43F3" w:rsidP="005D43F3">
      <w:pPr>
        <w:snapToGrid w:val="0"/>
        <w:spacing w:line="580" w:lineRule="exact"/>
        <w:ind w:firstLineChars="200" w:firstLine="643"/>
        <w:rPr>
          <w:rFonts w:hAnsi="Calibri"/>
          <w:color w:val="000000"/>
          <w:spacing w:val="0"/>
          <w:szCs w:val="32"/>
        </w:rPr>
      </w:pPr>
      <w:r w:rsidRPr="007A4EF9">
        <w:rPr>
          <w:rFonts w:cs="仿宋_GB2312" w:hint="eastAsia"/>
          <w:b/>
          <w:color w:val="000000"/>
          <w:spacing w:val="0"/>
          <w:szCs w:val="32"/>
        </w:rPr>
        <w:t>第三十四条</w:t>
      </w:r>
      <w:r w:rsidRPr="007A4EF9">
        <w:rPr>
          <w:rFonts w:cs="仿宋_GB2312"/>
          <w:color w:val="000000"/>
          <w:spacing w:val="0"/>
          <w:szCs w:val="32"/>
        </w:rPr>
        <w:t xml:space="preserve">  </w:t>
      </w:r>
      <w:r w:rsidRPr="007A4EF9">
        <w:rPr>
          <w:rFonts w:cs="仿宋_GB2312" w:hint="eastAsia"/>
          <w:color w:val="000000"/>
          <w:spacing w:val="0"/>
          <w:szCs w:val="32"/>
        </w:rPr>
        <w:t>实验室应当建立开放运行的机制，加强产学研联合创新、京津冀协同创新和国际科研合作，建立访问学者制度，开展学术交流。</w:t>
      </w:r>
    </w:p>
    <w:p w:rsidR="005D43F3" w:rsidRPr="007A4EF9" w:rsidRDefault="005D43F3" w:rsidP="005D43F3">
      <w:pPr>
        <w:snapToGrid w:val="0"/>
        <w:spacing w:line="580" w:lineRule="exact"/>
        <w:ind w:firstLineChars="200" w:firstLine="643"/>
        <w:rPr>
          <w:rFonts w:hAnsi="Calibri"/>
          <w:color w:val="000000"/>
          <w:spacing w:val="0"/>
          <w:szCs w:val="32"/>
        </w:rPr>
      </w:pPr>
      <w:r w:rsidRPr="007A4EF9">
        <w:rPr>
          <w:rFonts w:cs="仿宋_GB2312" w:hint="eastAsia"/>
          <w:b/>
          <w:bCs/>
          <w:color w:val="000000"/>
          <w:spacing w:val="0"/>
          <w:szCs w:val="32"/>
        </w:rPr>
        <w:t>第三十五条</w:t>
      </w:r>
      <w:r w:rsidRPr="007A4EF9">
        <w:rPr>
          <w:rFonts w:cs="仿宋_GB2312"/>
          <w:color w:val="000000"/>
          <w:spacing w:val="0"/>
          <w:szCs w:val="32"/>
        </w:rPr>
        <w:t xml:space="preserve">  </w:t>
      </w:r>
      <w:r w:rsidRPr="007A4EF9">
        <w:rPr>
          <w:rFonts w:cs="仿宋_GB2312" w:hint="eastAsia"/>
          <w:color w:val="000000"/>
          <w:spacing w:val="0"/>
          <w:szCs w:val="32"/>
        </w:rPr>
        <w:t>实验室应当建立伙伴实验室制度，与相关研究领域2家以上国家级或省级重点实验室建立伙伴实验室关系，优势互补，协同创新，促进自身能力建设。</w:t>
      </w:r>
    </w:p>
    <w:p w:rsidR="005D43F3" w:rsidRPr="007A4EF9" w:rsidRDefault="005D43F3" w:rsidP="005D43F3">
      <w:pPr>
        <w:snapToGrid w:val="0"/>
        <w:spacing w:line="580" w:lineRule="exact"/>
        <w:ind w:firstLineChars="200" w:firstLine="643"/>
        <w:rPr>
          <w:rFonts w:hAnsi="Calibri"/>
          <w:color w:val="000000"/>
          <w:spacing w:val="0"/>
          <w:szCs w:val="32"/>
        </w:rPr>
      </w:pPr>
      <w:r w:rsidRPr="007A4EF9">
        <w:rPr>
          <w:rFonts w:cs="仿宋_GB2312" w:hint="eastAsia"/>
          <w:b/>
          <w:bCs/>
          <w:color w:val="000000"/>
          <w:spacing w:val="0"/>
          <w:szCs w:val="32"/>
        </w:rPr>
        <w:t>第三十六条</w:t>
      </w:r>
      <w:r w:rsidRPr="007A4EF9">
        <w:rPr>
          <w:rFonts w:cs="仿宋_GB2312"/>
          <w:color w:val="000000"/>
          <w:spacing w:val="0"/>
          <w:szCs w:val="32"/>
        </w:rPr>
        <w:t xml:space="preserve">  </w:t>
      </w:r>
      <w:r w:rsidRPr="007A4EF9">
        <w:rPr>
          <w:rFonts w:cs="仿宋_GB2312" w:hint="eastAsia"/>
          <w:color w:val="000000"/>
          <w:spacing w:val="0"/>
          <w:szCs w:val="32"/>
        </w:rPr>
        <w:t>实验室应当完善内部管理制度，建立健全资产管理、经费使用、人员管理、科研组织、科研档案管理等方面的管理规章，加强内部运行管理。</w:t>
      </w:r>
    </w:p>
    <w:p w:rsidR="005D43F3" w:rsidRPr="007A4EF9" w:rsidRDefault="005D43F3" w:rsidP="005D43F3">
      <w:pPr>
        <w:snapToGrid w:val="0"/>
        <w:spacing w:line="580" w:lineRule="exact"/>
        <w:ind w:firstLineChars="200" w:firstLine="643"/>
        <w:rPr>
          <w:rFonts w:hAnsi="Calibri"/>
          <w:color w:val="000000"/>
          <w:spacing w:val="0"/>
          <w:szCs w:val="32"/>
        </w:rPr>
      </w:pPr>
      <w:r w:rsidRPr="007A4EF9">
        <w:rPr>
          <w:rFonts w:cs="仿宋_GB2312" w:hint="eastAsia"/>
          <w:b/>
          <w:color w:val="000000"/>
          <w:spacing w:val="0"/>
          <w:szCs w:val="32"/>
        </w:rPr>
        <w:t>第三十七条</w:t>
      </w:r>
      <w:r w:rsidRPr="007A4EF9">
        <w:rPr>
          <w:rFonts w:cs="仿宋_GB2312" w:hint="eastAsia"/>
          <w:color w:val="000000"/>
          <w:spacing w:val="0"/>
          <w:szCs w:val="32"/>
        </w:rPr>
        <w:t xml:space="preserve">  实验室财务应当纳入依托单位财务统一管理，单独建账。财政科技经费支持实验室建设的经费应设立独立科目、单独核算、专款专用、规范支出。</w:t>
      </w:r>
    </w:p>
    <w:p w:rsidR="005D43F3" w:rsidRPr="007A4EF9" w:rsidRDefault="005D43F3" w:rsidP="005D43F3">
      <w:pPr>
        <w:snapToGrid w:val="0"/>
        <w:spacing w:line="580" w:lineRule="exact"/>
        <w:ind w:firstLineChars="200" w:firstLine="643"/>
        <w:rPr>
          <w:rFonts w:hAnsi="Calibri"/>
          <w:color w:val="000000"/>
          <w:spacing w:val="0"/>
          <w:szCs w:val="32"/>
        </w:rPr>
      </w:pPr>
      <w:r w:rsidRPr="007A4EF9">
        <w:rPr>
          <w:rFonts w:cs="仿宋_GB2312" w:hint="eastAsia"/>
          <w:b/>
          <w:bCs/>
          <w:color w:val="000000"/>
          <w:spacing w:val="0"/>
          <w:szCs w:val="32"/>
        </w:rPr>
        <w:t>第三十八条</w:t>
      </w:r>
      <w:r w:rsidRPr="007A4EF9">
        <w:rPr>
          <w:rFonts w:cs="仿宋_GB2312"/>
          <w:color w:val="000000"/>
          <w:spacing w:val="0"/>
          <w:szCs w:val="32"/>
        </w:rPr>
        <w:t xml:space="preserve">  </w:t>
      </w:r>
      <w:r w:rsidRPr="007A4EF9">
        <w:rPr>
          <w:rFonts w:cs="仿宋_GB2312" w:hint="eastAsia"/>
          <w:color w:val="000000"/>
          <w:spacing w:val="0"/>
          <w:szCs w:val="32"/>
        </w:rPr>
        <w:t>实验室应当保障科研仪器设备的高效运转，有计划地实施科研仪器设备的更新改造和自主研制，建设科研实验功能平台，健全仪器设备面向社会开放共享制度，提高仪器设备资源的使用效率。</w:t>
      </w:r>
    </w:p>
    <w:p w:rsidR="005D43F3" w:rsidRPr="007A4EF9" w:rsidRDefault="005D43F3" w:rsidP="005D43F3">
      <w:pPr>
        <w:snapToGrid w:val="0"/>
        <w:spacing w:line="580" w:lineRule="exact"/>
        <w:ind w:firstLineChars="200" w:firstLine="643"/>
        <w:rPr>
          <w:rFonts w:hAnsi="Calibri"/>
          <w:color w:val="000000"/>
          <w:spacing w:val="0"/>
          <w:szCs w:val="32"/>
        </w:rPr>
      </w:pPr>
      <w:r w:rsidRPr="007A4EF9">
        <w:rPr>
          <w:rFonts w:cs="仿宋_GB2312" w:hint="eastAsia"/>
          <w:b/>
          <w:bCs/>
          <w:color w:val="000000"/>
          <w:spacing w:val="0"/>
          <w:szCs w:val="32"/>
        </w:rPr>
        <w:t>第三十九条</w:t>
      </w:r>
      <w:r w:rsidRPr="007A4EF9">
        <w:rPr>
          <w:rFonts w:cs="仿宋_GB2312"/>
          <w:color w:val="000000"/>
          <w:spacing w:val="0"/>
          <w:szCs w:val="32"/>
        </w:rPr>
        <w:t xml:space="preserve">  </w:t>
      </w:r>
      <w:r w:rsidRPr="007A4EF9">
        <w:rPr>
          <w:rFonts w:cs="仿宋_GB2312" w:hint="eastAsia"/>
          <w:color w:val="000000"/>
          <w:spacing w:val="0"/>
          <w:szCs w:val="32"/>
        </w:rPr>
        <w:t>实验室应当面向经济建设和社会发展服务，在加强科学前沿问题研究的同时，面向重大需要、经济主战场提供咨询服务，促进科研成果的转化和应用，组织开展科学技术普及活动。</w:t>
      </w:r>
    </w:p>
    <w:p w:rsidR="005D43F3" w:rsidRPr="007A4EF9" w:rsidRDefault="005D43F3" w:rsidP="005D43F3">
      <w:pPr>
        <w:snapToGrid w:val="0"/>
        <w:spacing w:line="580" w:lineRule="exact"/>
        <w:ind w:firstLineChars="200" w:firstLine="643"/>
        <w:rPr>
          <w:rFonts w:hAnsi="Calibri"/>
          <w:color w:val="000000"/>
          <w:spacing w:val="0"/>
          <w:szCs w:val="32"/>
        </w:rPr>
      </w:pPr>
      <w:r w:rsidRPr="007A4EF9">
        <w:rPr>
          <w:rFonts w:cs="仿宋_GB2312" w:hint="eastAsia"/>
          <w:b/>
          <w:bCs/>
          <w:color w:val="000000"/>
          <w:spacing w:val="0"/>
          <w:szCs w:val="32"/>
        </w:rPr>
        <w:t>第四十条</w:t>
      </w:r>
      <w:r w:rsidRPr="007A4EF9">
        <w:rPr>
          <w:rFonts w:cs="仿宋_GB2312"/>
          <w:color w:val="000000"/>
          <w:spacing w:val="0"/>
          <w:szCs w:val="32"/>
        </w:rPr>
        <w:t xml:space="preserve">  </w:t>
      </w:r>
      <w:r w:rsidRPr="007A4EF9">
        <w:rPr>
          <w:rFonts w:cs="仿宋_GB2312" w:hint="eastAsia"/>
          <w:color w:val="000000"/>
          <w:spacing w:val="0"/>
          <w:szCs w:val="32"/>
        </w:rPr>
        <w:t>实验室应当加强知识产权保护。在实验室完成的</w:t>
      </w:r>
      <w:r w:rsidRPr="007A4EF9">
        <w:rPr>
          <w:rFonts w:cs="仿宋_GB2312" w:hint="eastAsia"/>
          <w:color w:val="000000"/>
          <w:spacing w:val="0"/>
          <w:szCs w:val="32"/>
        </w:rPr>
        <w:lastRenderedPageBreak/>
        <w:t>专著、论文、软件、数据库等研究成果应标注实验室名称。专利申请、技术成果转让、申报奖励等按国家有关规定办理。</w:t>
      </w:r>
    </w:p>
    <w:p w:rsidR="005D43F3" w:rsidRPr="007A4EF9" w:rsidRDefault="005D43F3" w:rsidP="005D43F3">
      <w:pPr>
        <w:snapToGrid w:val="0"/>
        <w:spacing w:line="580" w:lineRule="exact"/>
        <w:ind w:firstLineChars="200" w:firstLine="643"/>
        <w:rPr>
          <w:rFonts w:hAnsi="微软雅黑" w:hint="eastAsia"/>
          <w:color w:val="000000"/>
          <w:spacing w:val="0"/>
          <w:szCs w:val="32"/>
        </w:rPr>
      </w:pPr>
      <w:r w:rsidRPr="007A4EF9">
        <w:rPr>
          <w:rFonts w:cs="仿宋_GB2312" w:hint="eastAsia"/>
          <w:b/>
          <w:color w:val="000000"/>
          <w:spacing w:val="0"/>
          <w:szCs w:val="32"/>
        </w:rPr>
        <w:t>第四十一条</w:t>
      </w:r>
      <w:r w:rsidRPr="007A4EF9">
        <w:rPr>
          <w:rFonts w:cs="仿宋_GB2312" w:hint="eastAsia"/>
          <w:color w:val="000000"/>
          <w:spacing w:val="0"/>
          <w:szCs w:val="32"/>
        </w:rPr>
        <w:t xml:space="preserve">  实验室应当建立科学评价和科研诚信管理制度，营造宽松民主、潜心研究的科研环境，</w:t>
      </w:r>
      <w:r w:rsidRPr="007A4EF9">
        <w:rPr>
          <w:rFonts w:hAnsi="微软雅黑" w:hint="eastAsia"/>
          <w:color w:val="000000"/>
          <w:spacing w:val="0"/>
          <w:szCs w:val="32"/>
        </w:rPr>
        <w:t>维护科研人员合法权益，加强数据、资料、成果存档管理，遵守国家保密规定。</w:t>
      </w:r>
    </w:p>
    <w:p w:rsidR="005D43F3" w:rsidRPr="007A4EF9" w:rsidRDefault="005D43F3" w:rsidP="005D43F3">
      <w:pPr>
        <w:snapToGrid w:val="0"/>
        <w:spacing w:line="580" w:lineRule="exact"/>
        <w:ind w:firstLineChars="200" w:firstLine="643"/>
        <w:rPr>
          <w:rFonts w:cs="仿宋_GB2312" w:hint="eastAsia"/>
          <w:color w:val="000000"/>
          <w:spacing w:val="0"/>
          <w:szCs w:val="32"/>
        </w:rPr>
      </w:pPr>
      <w:r w:rsidRPr="007A4EF9">
        <w:rPr>
          <w:rFonts w:cs="仿宋_GB2312" w:hint="eastAsia"/>
          <w:b/>
          <w:bCs/>
          <w:color w:val="000000"/>
          <w:spacing w:val="0"/>
          <w:szCs w:val="32"/>
        </w:rPr>
        <w:t>第四十二条</w:t>
      </w:r>
      <w:r w:rsidRPr="007A4EF9">
        <w:rPr>
          <w:rFonts w:cs="仿宋_GB2312"/>
          <w:b/>
          <w:bCs/>
          <w:color w:val="000000"/>
          <w:spacing w:val="0"/>
          <w:szCs w:val="32"/>
        </w:rPr>
        <w:t xml:space="preserve">  </w:t>
      </w:r>
      <w:r w:rsidRPr="007A4EF9">
        <w:rPr>
          <w:rFonts w:cs="仿宋_GB2312" w:hint="eastAsia"/>
          <w:bCs/>
          <w:color w:val="000000"/>
          <w:spacing w:val="0"/>
          <w:szCs w:val="32"/>
        </w:rPr>
        <w:t>实验室调整研究方向应当由学术委员会会议研究并形成会议纪要，由依托单位报归口管理部门和省科技厅备案。实验室</w:t>
      </w:r>
      <w:r w:rsidRPr="007A4EF9">
        <w:rPr>
          <w:rFonts w:cs="仿宋_GB2312" w:hint="eastAsia"/>
          <w:color w:val="000000"/>
          <w:spacing w:val="0"/>
          <w:szCs w:val="32"/>
        </w:rPr>
        <w:t>需要更名或进行重组，应当由学术委员会研究或组织包括学术委员会成员在内的专家进行论证，由依托单位提出书面报告，经归口管理部门审核后，报省科技厅审定。</w:t>
      </w:r>
    </w:p>
    <w:p w:rsidR="005D43F3" w:rsidRPr="007A4EF9" w:rsidRDefault="005D43F3" w:rsidP="005D43F3">
      <w:pPr>
        <w:snapToGrid w:val="0"/>
        <w:spacing w:line="580" w:lineRule="exact"/>
        <w:ind w:firstLineChars="200" w:firstLine="640"/>
        <w:rPr>
          <w:rFonts w:cs="仿宋_GB2312" w:hint="eastAsia"/>
          <w:color w:val="000000"/>
          <w:spacing w:val="0"/>
          <w:szCs w:val="32"/>
        </w:rPr>
      </w:pPr>
      <w:r w:rsidRPr="007A4EF9">
        <w:rPr>
          <w:rFonts w:cs="仿宋_GB2312" w:hint="eastAsia"/>
          <w:color w:val="000000"/>
          <w:spacing w:val="0"/>
          <w:szCs w:val="32"/>
        </w:rPr>
        <w:t>在实验室2年建设期内，不得变更实验室名称或调整研究方向。</w:t>
      </w:r>
    </w:p>
    <w:p w:rsidR="005D43F3" w:rsidRPr="007A4EF9" w:rsidRDefault="005D43F3" w:rsidP="005D43F3">
      <w:pPr>
        <w:snapToGrid w:val="0"/>
        <w:spacing w:line="580" w:lineRule="exact"/>
        <w:jc w:val="center"/>
        <w:rPr>
          <w:rFonts w:ascii="黑体" w:eastAsia="黑体" w:hAnsi="黑体" w:cs="仿宋_GB2312" w:hint="eastAsia"/>
          <w:bCs/>
          <w:color w:val="000000"/>
          <w:spacing w:val="0"/>
          <w:szCs w:val="32"/>
        </w:rPr>
      </w:pPr>
      <w:r w:rsidRPr="007A4EF9">
        <w:rPr>
          <w:rFonts w:ascii="黑体" w:eastAsia="黑体" w:hAnsi="黑体" w:cs="仿宋_GB2312" w:hint="eastAsia"/>
          <w:bCs/>
          <w:color w:val="000000"/>
          <w:spacing w:val="0"/>
          <w:szCs w:val="32"/>
        </w:rPr>
        <w:t>第五章</w:t>
      </w:r>
      <w:r w:rsidRPr="007A4EF9">
        <w:rPr>
          <w:rFonts w:ascii="黑体" w:eastAsia="黑体" w:hAnsi="黑体" w:cs="仿宋_GB2312"/>
          <w:bCs/>
          <w:color w:val="000000"/>
          <w:spacing w:val="0"/>
          <w:szCs w:val="32"/>
        </w:rPr>
        <w:t xml:space="preserve">  </w:t>
      </w:r>
      <w:r w:rsidRPr="007A4EF9">
        <w:rPr>
          <w:rFonts w:ascii="黑体" w:eastAsia="黑体" w:hAnsi="黑体" w:cs="仿宋_GB2312" w:hint="eastAsia"/>
          <w:bCs/>
          <w:color w:val="000000"/>
          <w:spacing w:val="0"/>
          <w:szCs w:val="32"/>
        </w:rPr>
        <w:t>考核评估与动态管理</w:t>
      </w:r>
    </w:p>
    <w:p w:rsidR="005D43F3" w:rsidRPr="007A4EF9" w:rsidRDefault="005D43F3" w:rsidP="005D43F3">
      <w:pPr>
        <w:snapToGrid w:val="0"/>
        <w:spacing w:line="580" w:lineRule="exact"/>
        <w:rPr>
          <w:rFonts w:cs="仿宋_GB2312"/>
          <w:color w:val="000000"/>
          <w:spacing w:val="0"/>
          <w:szCs w:val="32"/>
        </w:rPr>
      </w:pPr>
      <w:r w:rsidRPr="007A4EF9">
        <w:rPr>
          <w:rFonts w:ascii="黑体" w:eastAsia="黑体" w:hAnsi="黑体" w:cs="仿宋_GB2312" w:hint="eastAsia"/>
          <w:bCs/>
          <w:color w:val="000000"/>
          <w:spacing w:val="0"/>
          <w:szCs w:val="32"/>
        </w:rPr>
        <w:t xml:space="preserve">    </w:t>
      </w:r>
      <w:r w:rsidRPr="007A4EF9">
        <w:rPr>
          <w:rFonts w:cs="仿宋_GB2312" w:hint="eastAsia"/>
          <w:b/>
          <w:bCs/>
          <w:color w:val="000000"/>
          <w:spacing w:val="0"/>
          <w:szCs w:val="32"/>
        </w:rPr>
        <w:t>第四十三条</w:t>
      </w:r>
      <w:r w:rsidRPr="007A4EF9">
        <w:rPr>
          <w:rFonts w:cs="仿宋_GB2312"/>
          <w:color w:val="000000"/>
          <w:spacing w:val="0"/>
          <w:szCs w:val="32"/>
        </w:rPr>
        <w:t xml:space="preserve">  </w:t>
      </w:r>
      <w:r w:rsidRPr="007A4EF9">
        <w:rPr>
          <w:rFonts w:cs="仿宋_GB2312" w:hint="eastAsia"/>
          <w:color w:val="000000"/>
          <w:spacing w:val="0"/>
          <w:szCs w:val="32"/>
        </w:rPr>
        <w:t>依托单位应当建立对实验室的日常管理和年度考核制度，对实验室建设发展和任务目标完成情况、实验室主任履职尽责情况等进行考核。</w:t>
      </w:r>
    </w:p>
    <w:p w:rsidR="005D43F3" w:rsidRPr="007A4EF9" w:rsidRDefault="005D43F3" w:rsidP="005D43F3">
      <w:pPr>
        <w:snapToGrid w:val="0"/>
        <w:spacing w:line="580" w:lineRule="exact"/>
        <w:ind w:firstLineChars="200" w:firstLine="643"/>
        <w:rPr>
          <w:rFonts w:cs="仿宋_GB2312"/>
          <w:color w:val="000000"/>
          <w:spacing w:val="0"/>
          <w:szCs w:val="32"/>
        </w:rPr>
      </w:pPr>
      <w:r w:rsidRPr="007A4EF9">
        <w:rPr>
          <w:rFonts w:cs="仿宋_GB2312" w:hint="eastAsia"/>
          <w:b/>
          <w:color w:val="000000"/>
          <w:spacing w:val="0"/>
          <w:szCs w:val="32"/>
        </w:rPr>
        <w:t>第四十四条</w:t>
      </w:r>
      <w:r w:rsidRPr="007A4EF9">
        <w:rPr>
          <w:rFonts w:cs="仿宋_GB2312"/>
          <w:color w:val="000000"/>
          <w:spacing w:val="0"/>
          <w:szCs w:val="32"/>
        </w:rPr>
        <w:t xml:space="preserve">  </w:t>
      </w:r>
      <w:r w:rsidRPr="007A4EF9">
        <w:rPr>
          <w:rFonts w:cs="仿宋_GB2312" w:hint="eastAsia"/>
          <w:color w:val="000000"/>
          <w:spacing w:val="0"/>
          <w:szCs w:val="32"/>
        </w:rPr>
        <w:t>省科技厅建立和实施实验室年度统计报告制度，加强对实验室建设发展的监督检查和跟踪管理。实验室应按时填报年度统计报表，真实反映建设发展的实际情况。</w:t>
      </w:r>
    </w:p>
    <w:p w:rsidR="005D43F3" w:rsidRPr="007A4EF9" w:rsidRDefault="005D43F3" w:rsidP="005D43F3">
      <w:pPr>
        <w:widowControl/>
        <w:snapToGrid w:val="0"/>
        <w:spacing w:line="580" w:lineRule="exact"/>
        <w:ind w:firstLineChars="200" w:firstLine="643"/>
        <w:rPr>
          <w:rFonts w:hAnsi="华文仿宋" w:hint="eastAsia"/>
          <w:color w:val="000000"/>
          <w:spacing w:val="0"/>
          <w:szCs w:val="32"/>
        </w:rPr>
      </w:pPr>
      <w:r w:rsidRPr="007A4EF9">
        <w:rPr>
          <w:rFonts w:hAnsi="华文仿宋" w:hint="eastAsia"/>
          <w:b/>
          <w:color w:val="000000"/>
          <w:spacing w:val="0"/>
          <w:szCs w:val="32"/>
        </w:rPr>
        <w:t>第四十五条</w:t>
      </w:r>
      <w:r w:rsidRPr="007A4EF9">
        <w:rPr>
          <w:rFonts w:hAnsi="华文仿宋"/>
          <w:b/>
          <w:color w:val="000000"/>
          <w:spacing w:val="0"/>
          <w:szCs w:val="32"/>
        </w:rPr>
        <w:t xml:space="preserve">  </w:t>
      </w:r>
      <w:r w:rsidRPr="007A4EF9">
        <w:rPr>
          <w:rFonts w:hAnsi="华文仿宋" w:hint="eastAsia"/>
          <w:color w:val="000000"/>
          <w:spacing w:val="0"/>
          <w:szCs w:val="32"/>
        </w:rPr>
        <w:t>省科技厅建立和实施行绩效评估制度，定期对实验室整体运行状况进行综合评估，每</w:t>
      </w:r>
      <w:r w:rsidRPr="007A4EF9">
        <w:rPr>
          <w:rFonts w:hAnsi="华文仿宋"/>
          <w:color w:val="000000"/>
          <w:spacing w:val="0"/>
          <w:szCs w:val="32"/>
        </w:rPr>
        <w:t>3</w:t>
      </w:r>
      <w:r w:rsidRPr="007A4EF9">
        <w:rPr>
          <w:rFonts w:hAnsi="华文仿宋" w:hint="eastAsia"/>
          <w:color w:val="000000"/>
          <w:spacing w:val="0"/>
          <w:szCs w:val="32"/>
        </w:rPr>
        <w:t>年为</w:t>
      </w:r>
      <w:r w:rsidRPr="007A4EF9">
        <w:rPr>
          <w:rFonts w:hAnsi="华文仿宋"/>
          <w:color w:val="000000"/>
          <w:spacing w:val="0"/>
          <w:szCs w:val="32"/>
        </w:rPr>
        <w:t>1</w:t>
      </w:r>
      <w:r w:rsidRPr="007A4EF9">
        <w:rPr>
          <w:rFonts w:hAnsi="华文仿宋" w:hint="eastAsia"/>
          <w:color w:val="000000"/>
          <w:spacing w:val="0"/>
          <w:szCs w:val="32"/>
        </w:rPr>
        <w:t>个评估周期，每年评估若干领域的实验室，并公告评估结果。</w:t>
      </w:r>
    </w:p>
    <w:p w:rsidR="005D43F3" w:rsidRPr="007A4EF9" w:rsidRDefault="005D43F3" w:rsidP="005D43F3">
      <w:pPr>
        <w:widowControl/>
        <w:snapToGrid w:val="0"/>
        <w:spacing w:line="580" w:lineRule="exact"/>
        <w:ind w:firstLineChars="200" w:firstLine="640"/>
        <w:rPr>
          <w:rFonts w:hAnsi="华文仿宋"/>
          <w:color w:val="000000"/>
          <w:spacing w:val="0"/>
          <w:szCs w:val="32"/>
        </w:rPr>
      </w:pPr>
      <w:r w:rsidRPr="007A4EF9">
        <w:rPr>
          <w:rFonts w:hAnsi="华文仿宋" w:hint="eastAsia"/>
          <w:color w:val="000000"/>
          <w:spacing w:val="0"/>
          <w:szCs w:val="32"/>
        </w:rPr>
        <w:t>实验室管理与运行绩效评估办法另行制订印发。</w:t>
      </w:r>
    </w:p>
    <w:p w:rsidR="005D43F3" w:rsidRPr="007A4EF9" w:rsidRDefault="005D43F3" w:rsidP="005D43F3">
      <w:pPr>
        <w:widowControl/>
        <w:snapToGrid w:val="0"/>
        <w:spacing w:line="580" w:lineRule="exact"/>
        <w:ind w:firstLineChars="200" w:firstLine="643"/>
        <w:rPr>
          <w:rFonts w:hAnsi="华文仿宋"/>
          <w:color w:val="000000"/>
          <w:spacing w:val="0"/>
          <w:szCs w:val="32"/>
        </w:rPr>
      </w:pPr>
      <w:r w:rsidRPr="007A4EF9">
        <w:rPr>
          <w:rFonts w:hAnsi="华文仿宋" w:hint="eastAsia"/>
          <w:b/>
          <w:color w:val="000000"/>
          <w:spacing w:val="0"/>
          <w:szCs w:val="32"/>
        </w:rPr>
        <w:lastRenderedPageBreak/>
        <w:t>第四十六条</w:t>
      </w:r>
      <w:r w:rsidRPr="007A4EF9">
        <w:rPr>
          <w:rFonts w:hAnsi="华文仿宋"/>
          <w:b/>
          <w:color w:val="000000"/>
          <w:spacing w:val="0"/>
          <w:szCs w:val="32"/>
        </w:rPr>
        <w:t xml:space="preserve">  </w:t>
      </w:r>
      <w:r w:rsidRPr="007A4EF9">
        <w:rPr>
          <w:rFonts w:hAnsi="华文仿宋" w:hint="eastAsia"/>
          <w:color w:val="000000"/>
          <w:spacing w:val="0"/>
          <w:szCs w:val="32"/>
        </w:rPr>
        <w:t>绩效评估的主要内容是：实验室工作体系、人才队伍、科研条件、研究开发、成果产出、社会贡献、运行管理保障等。</w:t>
      </w:r>
    </w:p>
    <w:p w:rsidR="005D43F3" w:rsidRPr="007A4EF9" w:rsidRDefault="005D43F3" w:rsidP="005D43F3">
      <w:pPr>
        <w:widowControl/>
        <w:snapToGrid w:val="0"/>
        <w:spacing w:line="580" w:lineRule="exact"/>
        <w:ind w:firstLineChars="200" w:firstLine="643"/>
        <w:rPr>
          <w:rFonts w:hAnsi="华文仿宋"/>
          <w:color w:val="000000"/>
          <w:spacing w:val="0"/>
          <w:szCs w:val="32"/>
        </w:rPr>
      </w:pPr>
      <w:r w:rsidRPr="007A4EF9">
        <w:rPr>
          <w:rFonts w:hAnsi="华文仿宋" w:hint="eastAsia"/>
          <w:b/>
          <w:color w:val="000000"/>
          <w:spacing w:val="0"/>
          <w:szCs w:val="32"/>
        </w:rPr>
        <w:t>第四十七条</w:t>
      </w:r>
      <w:r w:rsidRPr="007A4EF9">
        <w:rPr>
          <w:rFonts w:hAnsi="华文仿宋"/>
          <w:color w:val="000000"/>
          <w:spacing w:val="0"/>
          <w:szCs w:val="32"/>
        </w:rPr>
        <w:t xml:space="preserve">  </w:t>
      </w:r>
      <w:r w:rsidRPr="007A4EF9">
        <w:rPr>
          <w:rFonts w:hAnsi="华文仿宋" w:hint="eastAsia"/>
          <w:color w:val="000000"/>
          <w:spacing w:val="0"/>
          <w:szCs w:val="32"/>
        </w:rPr>
        <w:t>省科技厅根据评估专家组给出的绩效评估分数，按优秀、良好、合格、不合格四个档次确定实验室绩效评估结果。</w:t>
      </w:r>
      <w:r w:rsidRPr="007A4EF9">
        <w:rPr>
          <w:rFonts w:hAnsi="华文仿宋"/>
          <w:color w:val="000000"/>
          <w:spacing w:val="0"/>
          <w:szCs w:val="32"/>
        </w:rPr>
        <w:t xml:space="preserve"> </w:t>
      </w:r>
    </w:p>
    <w:p w:rsidR="005D43F3" w:rsidRPr="007A4EF9" w:rsidRDefault="005D43F3" w:rsidP="005D43F3">
      <w:pPr>
        <w:widowControl/>
        <w:snapToGrid w:val="0"/>
        <w:spacing w:line="580" w:lineRule="exact"/>
        <w:ind w:firstLineChars="200" w:firstLine="643"/>
        <w:rPr>
          <w:rFonts w:hAnsi="华文仿宋"/>
          <w:color w:val="000000"/>
          <w:spacing w:val="0"/>
          <w:szCs w:val="32"/>
        </w:rPr>
      </w:pPr>
      <w:r w:rsidRPr="007A4EF9">
        <w:rPr>
          <w:rFonts w:hAnsi="华文仿宋" w:hint="eastAsia"/>
          <w:b/>
          <w:color w:val="000000"/>
          <w:spacing w:val="0"/>
          <w:szCs w:val="32"/>
        </w:rPr>
        <w:t>第四十八条</w:t>
      </w:r>
      <w:r w:rsidRPr="007A4EF9">
        <w:rPr>
          <w:rFonts w:hAnsi="华文仿宋"/>
          <w:color w:val="000000"/>
          <w:spacing w:val="0"/>
          <w:szCs w:val="32"/>
        </w:rPr>
        <w:t xml:space="preserve">  </w:t>
      </w:r>
      <w:r w:rsidRPr="007A4EF9">
        <w:rPr>
          <w:rFonts w:hAnsi="华文仿宋" w:hint="eastAsia"/>
          <w:color w:val="000000"/>
          <w:spacing w:val="0"/>
          <w:szCs w:val="32"/>
        </w:rPr>
        <w:t>省科技厅按照绩效评估结果，对优秀、良好、合格档次的实验室给予差别性财政后补助。</w:t>
      </w:r>
    </w:p>
    <w:p w:rsidR="005D43F3" w:rsidRPr="007A4EF9" w:rsidRDefault="005D43F3" w:rsidP="005D43F3">
      <w:pPr>
        <w:widowControl/>
        <w:snapToGrid w:val="0"/>
        <w:spacing w:line="580" w:lineRule="exact"/>
        <w:ind w:firstLineChars="200" w:firstLine="643"/>
        <w:rPr>
          <w:rFonts w:hAnsi="华文仿宋"/>
          <w:color w:val="000000"/>
          <w:spacing w:val="0"/>
          <w:szCs w:val="32"/>
        </w:rPr>
      </w:pPr>
      <w:r w:rsidRPr="007A4EF9">
        <w:rPr>
          <w:rFonts w:hAnsi="华文仿宋" w:hint="eastAsia"/>
          <w:b/>
          <w:color w:val="000000"/>
          <w:spacing w:val="0"/>
          <w:szCs w:val="32"/>
        </w:rPr>
        <w:t>第四十九条</w:t>
      </w:r>
      <w:r w:rsidRPr="007A4EF9">
        <w:rPr>
          <w:rFonts w:hAnsi="华文仿宋"/>
          <w:color w:val="000000"/>
          <w:spacing w:val="0"/>
          <w:szCs w:val="32"/>
        </w:rPr>
        <w:t xml:space="preserve">  </w:t>
      </w:r>
      <w:r w:rsidRPr="007A4EF9">
        <w:rPr>
          <w:rFonts w:hAnsi="华文仿宋" w:hint="eastAsia"/>
          <w:color w:val="000000"/>
          <w:spacing w:val="0"/>
          <w:szCs w:val="32"/>
        </w:rPr>
        <w:t>绩效评估为不合格档次的实验室，由依托单位在归口管理部门指导下限期一年时间进行整改。整改到期后，由依托单位提出整改验收申请，经归口管理部门审核同意后报省科技厅，由省科技厅组织专家进行整改验收。</w:t>
      </w:r>
    </w:p>
    <w:p w:rsidR="005D43F3" w:rsidRPr="007A4EF9" w:rsidRDefault="005D43F3" w:rsidP="005D43F3">
      <w:pPr>
        <w:widowControl/>
        <w:snapToGrid w:val="0"/>
        <w:spacing w:line="580" w:lineRule="exact"/>
        <w:ind w:firstLineChars="200" w:firstLine="643"/>
        <w:rPr>
          <w:rFonts w:hAnsi="华文仿宋" w:hint="eastAsia"/>
          <w:bCs/>
          <w:color w:val="000000"/>
          <w:spacing w:val="0"/>
          <w:szCs w:val="32"/>
        </w:rPr>
      </w:pPr>
      <w:r w:rsidRPr="007A4EF9">
        <w:rPr>
          <w:rFonts w:hAnsi="华文仿宋" w:hint="eastAsia"/>
          <w:b/>
          <w:bCs/>
          <w:color w:val="000000"/>
          <w:spacing w:val="0"/>
          <w:szCs w:val="32"/>
        </w:rPr>
        <w:t>第五十条</w:t>
      </w:r>
      <w:r w:rsidRPr="007A4EF9">
        <w:rPr>
          <w:rFonts w:hAnsi="华文仿宋"/>
          <w:b/>
          <w:bCs/>
          <w:color w:val="000000"/>
          <w:spacing w:val="0"/>
          <w:szCs w:val="32"/>
        </w:rPr>
        <w:t xml:space="preserve">  </w:t>
      </w:r>
      <w:r w:rsidRPr="007A4EF9">
        <w:rPr>
          <w:rFonts w:hAnsi="华文仿宋" w:hint="eastAsia"/>
          <w:bCs/>
          <w:color w:val="000000"/>
          <w:spacing w:val="0"/>
          <w:szCs w:val="32"/>
        </w:rPr>
        <w:t>有下列情况之一的，撤销实验室资格：</w:t>
      </w:r>
    </w:p>
    <w:p w:rsidR="005D43F3" w:rsidRPr="007A4EF9" w:rsidRDefault="005D43F3" w:rsidP="005D43F3">
      <w:pPr>
        <w:widowControl/>
        <w:snapToGrid w:val="0"/>
        <w:spacing w:line="580" w:lineRule="exact"/>
        <w:ind w:firstLineChars="200" w:firstLine="640"/>
        <w:rPr>
          <w:rFonts w:hAnsi="华文仿宋"/>
          <w:bCs/>
          <w:color w:val="000000"/>
          <w:spacing w:val="0"/>
          <w:szCs w:val="32"/>
        </w:rPr>
      </w:pPr>
      <w:r w:rsidRPr="007A4EF9">
        <w:rPr>
          <w:rFonts w:hAnsi="华文仿宋" w:hint="eastAsia"/>
          <w:bCs/>
          <w:color w:val="000000"/>
          <w:spacing w:val="0"/>
          <w:szCs w:val="32"/>
        </w:rPr>
        <w:t>（一）延期一年仍不能完成建设任务的；</w:t>
      </w:r>
    </w:p>
    <w:p w:rsidR="005D43F3" w:rsidRPr="007A4EF9" w:rsidRDefault="005D43F3" w:rsidP="005D43F3">
      <w:pPr>
        <w:widowControl/>
        <w:snapToGrid w:val="0"/>
        <w:spacing w:line="580" w:lineRule="exact"/>
        <w:ind w:firstLineChars="200" w:firstLine="640"/>
        <w:rPr>
          <w:rFonts w:hAnsi="华文仿宋"/>
          <w:color w:val="000000"/>
          <w:spacing w:val="0"/>
          <w:szCs w:val="32"/>
        </w:rPr>
      </w:pPr>
      <w:r w:rsidRPr="007A4EF9">
        <w:rPr>
          <w:rFonts w:hAnsi="华文仿宋" w:hint="eastAsia"/>
          <w:color w:val="000000"/>
          <w:spacing w:val="0"/>
          <w:szCs w:val="32"/>
        </w:rPr>
        <w:t>（二）绩效评价不合格且未通过整改验收的；</w:t>
      </w:r>
    </w:p>
    <w:p w:rsidR="005D43F3" w:rsidRPr="007A4EF9" w:rsidRDefault="005D43F3" w:rsidP="005D43F3">
      <w:pPr>
        <w:widowControl/>
        <w:snapToGrid w:val="0"/>
        <w:spacing w:line="580" w:lineRule="exact"/>
        <w:ind w:firstLineChars="200" w:firstLine="640"/>
        <w:rPr>
          <w:rFonts w:hAnsi="华文仿宋"/>
          <w:color w:val="000000"/>
          <w:spacing w:val="0"/>
          <w:szCs w:val="32"/>
        </w:rPr>
      </w:pPr>
      <w:r w:rsidRPr="007A4EF9">
        <w:rPr>
          <w:rFonts w:hAnsi="华文仿宋" w:hint="eastAsia"/>
          <w:color w:val="000000"/>
          <w:spacing w:val="0"/>
          <w:szCs w:val="32"/>
        </w:rPr>
        <w:t>（三）无故不参加绩效评估的；</w:t>
      </w:r>
    </w:p>
    <w:p w:rsidR="005D43F3" w:rsidRPr="007A4EF9" w:rsidRDefault="005D43F3" w:rsidP="005D43F3">
      <w:pPr>
        <w:widowControl/>
        <w:snapToGrid w:val="0"/>
        <w:spacing w:line="580" w:lineRule="exact"/>
        <w:ind w:firstLineChars="200" w:firstLine="640"/>
        <w:rPr>
          <w:rFonts w:hAnsi="华文仿宋"/>
          <w:color w:val="000000"/>
          <w:spacing w:val="0"/>
          <w:szCs w:val="32"/>
        </w:rPr>
      </w:pPr>
      <w:r w:rsidRPr="007A4EF9">
        <w:rPr>
          <w:rFonts w:hAnsi="华文仿宋" w:hint="eastAsia"/>
          <w:color w:val="000000"/>
          <w:spacing w:val="0"/>
          <w:szCs w:val="32"/>
        </w:rPr>
        <w:t>（四）提供虚假材料和不真实数据的；</w:t>
      </w:r>
    </w:p>
    <w:p w:rsidR="005D43F3" w:rsidRPr="007A4EF9" w:rsidRDefault="005D43F3" w:rsidP="005D43F3">
      <w:pPr>
        <w:widowControl/>
        <w:snapToGrid w:val="0"/>
        <w:spacing w:line="580" w:lineRule="exact"/>
        <w:ind w:firstLine="640"/>
        <w:rPr>
          <w:rFonts w:hAnsi="华文仿宋"/>
          <w:color w:val="000000"/>
          <w:spacing w:val="0"/>
          <w:szCs w:val="32"/>
        </w:rPr>
      </w:pPr>
      <w:r w:rsidRPr="007A4EF9">
        <w:rPr>
          <w:rFonts w:hAnsi="华文仿宋" w:hint="eastAsia"/>
          <w:color w:val="000000"/>
          <w:spacing w:val="0"/>
          <w:szCs w:val="32"/>
        </w:rPr>
        <w:t>（五）出现重大学术诚信问题，造成不良影响的。</w:t>
      </w:r>
    </w:p>
    <w:p w:rsidR="005D43F3" w:rsidRPr="007A4EF9" w:rsidRDefault="005D43F3" w:rsidP="005D43F3">
      <w:pPr>
        <w:widowControl/>
        <w:snapToGrid w:val="0"/>
        <w:spacing w:line="580" w:lineRule="exact"/>
        <w:jc w:val="center"/>
        <w:rPr>
          <w:rFonts w:ascii="黑体" w:eastAsia="黑体" w:hAnsi="黑体" w:cs="仿宋_GB2312"/>
          <w:bCs/>
          <w:color w:val="000000"/>
          <w:spacing w:val="0"/>
          <w:szCs w:val="32"/>
        </w:rPr>
      </w:pPr>
      <w:r w:rsidRPr="007A4EF9">
        <w:rPr>
          <w:rFonts w:ascii="黑体" w:eastAsia="黑体" w:hAnsi="黑体" w:cs="仿宋_GB2312" w:hint="eastAsia"/>
          <w:bCs/>
          <w:color w:val="000000"/>
          <w:spacing w:val="0"/>
          <w:szCs w:val="32"/>
        </w:rPr>
        <w:t>第六章</w:t>
      </w:r>
      <w:r w:rsidRPr="007A4EF9">
        <w:rPr>
          <w:rFonts w:ascii="黑体" w:eastAsia="黑体" w:hAnsi="黑体" w:cs="仿宋_GB2312"/>
          <w:bCs/>
          <w:color w:val="000000"/>
          <w:spacing w:val="0"/>
          <w:szCs w:val="32"/>
        </w:rPr>
        <w:t xml:space="preserve">  </w:t>
      </w:r>
      <w:r w:rsidRPr="007A4EF9">
        <w:rPr>
          <w:rFonts w:ascii="黑体" w:eastAsia="黑体" w:hAnsi="黑体" w:cs="仿宋_GB2312" w:hint="eastAsia"/>
          <w:bCs/>
          <w:color w:val="000000"/>
          <w:spacing w:val="0"/>
          <w:szCs w:val="32"/>
        </w:rPr>
        <w:t>附</w:t>
      </w:r>
      <w:r w:rsidRPr="007A4EF9">
        <w:rPr>
          <w:rFonts w:ascii="黑体" w:eastAsia="黑体" w:hAnsi="黑体" w:cs="仿宋_GB2312"/>
          <w:bCs/>
          <w:color w:val="000000"/>
          <w:spacing w:val="0"/>
          <w:szCs w:val="32"/>
        </w:rPr>
        <w:t xml:space="preserve">  </w:t>
      </w:r>
      <w:r w:rsidRPr="007A4EF9">
        <w:rPr>
          <w:rFonts w:ascii="黑体" w:eastAsia="黑体" w:hAnsi="黑体" w:cs="仿宋_GB2312" w:hint="eastAsia"/>
          <w:bCs/>
          <w:color w:val="000000"/>
          <w:spacing w:val="0"/>
          <w:szCs w:val="32"/>
        </w:rPr>
        <w:t>则</w:t>
      </w:r>
    </w:p>
    <w:p w:rsidR="005D43F3" w:rsidRPr="007A4EF9" w:rsidRDefault="005D43F3" w:rsidP="005D43F3">
      <w:pPr>
        <w:snapToGrid w:val="0"/>
        <w:spacing w:line="580" w:lineRule="exact"/>
        <w:ind w:firstLineChars="200" w:firstLine="643"/>
        <w:rPr>
          <w:rFonts w:hAnsi="Calibri"/>
          <w:color w:val="000000"/>
          <w:spacing w:val="0"/>
          <w:szCs w:val="32"/>
        </w:rPr>
      </w:pPr>
      <w:r w:rsidRPr="007A4EF9">
        <w:rPr>
          <w:rFonts w:cs="仿宋_GB2312" w:hint="eastAsia"/>
          <w:b/>
          <w:bCs/>
          <w:color w:val="000000"/>
          <w:spacing w:val="0"/>
          <w:szCs w:val="32"/>
        </w:rPr>
        <w:t xml:space="preserve">第五十一条 </w:t>
      </w:r>
      <w:r w:rsidRPr="007A4EF9">
        <w:rPr>
          <w:rFonts w:cs="仿宋_GB2312"/>
          <w:b/>
          <w:bCs/>
          <w:color w:val="000000"/>
          <w:spacing w:val="0"/>
          <w:szCs w:val="32"/>
        </w:rPr>
        <w:t xml:space="preserve"> </w:t>
      </w:r>
      <w:r w:rsidRPr="007A4EF9">
        <w:rPr>
          <w:rFonts w:cs="仿宋_GB2312" w:hint="eastAsia"/>
          <w:color w:val="000000"/>
          <w:spacing w:val="0"/>
          <w:szCs w:val="32"/>
        </w:rPr>
        <w:t>实验室统一命名为“河北省×××重点实验室”，英文名称为“</w:t>
      </w:r>
      <w:r w:rsidRPr="007A4EF9">
        <w:rPr>
          <w:rFonts w:ascii="Times New Roman"/>
          <w:color w:val="000000"/>
          <w:spacing w:val="0"/>
          <w:szCs w:val="32"/>
        </w:rPr>
        <w:t>Hebei Key Laboratory of ×××</w:t>
      </w:r>
      <w:r w:rsidRPr="007A4EF9">
        <w:rPr>
          <w:rFonts w:cs="仿宋_GB2312" w:hint="eastAsia"/>
          <w:color w:val="000000"/>
          <w:spacing w:val="0"/>
          <w:szCs w:val="32"/>
        </w:rPr>
        <w:t>”。</w:t>
      </w:r>
    </w:p>
    <w:p w:rsidR="005D43F3" w:rsidRPr="007A4EF9" w:rsidRDefault="005D43F3" w:rsidP="005D43F3">
      <w:pPr>
        <w:widowControl/>
        <w:snapToGrid w:val="0"/>
        <w:spacing w:line="580" w:lineRule="exact"/>
        <w:ind w:firstLineChars="200" w:firstLine="643"/>
        <w:jc w:val="left"/>
        <w:rPr>
          <w:rFonts w:hAnsi="华文仿宋" w:hint="eastAsia"/>
          <w:color w:val="000000"/>
          <w:spacing w:val="0"/>
          <w:szCs w:val="32"/>
        </w:rPr>
      </w:pPr>
      <w:r w:rsidRPr="007A4EF9">
        <w:rPr>
          <w:rFonts w:hAnsi="华文仿宋" w:hint="eastAsia"/>
          <w:b/>
          <w:bCs/>
          <w:color w:val="000000"/>
          <w:spacing w:val="0"/>
          <w:szCs w:val="32"/>
        </w:rPr>
        <w:t>第五十二条</w:t>
      </w:r>
      <w:r w:rsidRPr="007A4EF9">
        <w:rPr>
          <w:rFonts w:hAnsi="华文仿宋" w:hint="eastAsia"/>
          <w:color w:val="000000"/>
          <w:spacing w:val="0"/>
          <w:szCs w:val="32"/>
        </w:rPr>
        <w:t xml:space="preserve">　</w:t>
      </w:r>
      <w:r w:rsidRPr="007A4EF9">
        <w:rPr>
          <w:rFonts w:hAnsi="华文仿宋" w:cs="仿宋" w:hint="eastAsia"/>
          <w:color w:val="000000"/>
          <w:spacing w:val="0"/>
          <w:szCs w:val="32"/>
        </w:rPr>
        <w:t>本办法自印发之日起施行。</w:t>
      </w:r>
      <w:r w:rsidRPr="007A4EF9">
        <w:rPr>
          <w:rFonts w:hAnsi="华文仿宋" w:hint="eastAsia"/>
          <w:color w:val="000000"/>
          <w:spacing w:val="0"/>
          <w:szCs w:val="32"/>
        </w:rPr>
        <w:t>有效期5年。</w:t>
      </w:r>
    </w:p>
    <w:p w:rsidR="005D43F3" w:rsidRPr="007A4EF9" w:rsidRDefault="005D43F3" w:rsidP="005D43F3">
      <w:pPr>
        <w:widowControl/>
        <w:snapToGrid w:val="0"/>
        <w:spacing w:line="580" w:lineRule="exact"/>
        <w:ind w:firstLineChars="200" w:firstLine="640"/>
        <w:jc w:val="left"/>
        <w:rPr>
          <w:rFonts w:ascii="仿宋" w:eastAsia="仿宋" w:hAnsi="仿宋"/>
          <w:color w:val="000000"/>
          <w:spacing w:val="0"/>
          <w:szCs w:val="32"/>
        </w:rPr>
      </w:pPr>
      <w:r w:rsidRPr="007A4EF9">
        <w:rPr>
          <w:rFonts w:hAnsi="华文仿宋" w:cs="仿宋" w:hint="eastAsia"/>
          <w:color w:val="000000"/>
          <w:spacing w:val="0"/>
          <w:szCs w:val="32"/>
        </w:rPr>
        <w:lastRenderedPageBreak/>
        <w:t>河北省科学技术厅、河北省财政厅、河北省发展和改革</w:t>
      </w:r>
      <w:r w:rsidRPr="007A4EF9">
        <w:rPr>
          <w:rFonts w:hAnsi="??" w:hint="eastAsia"/>
          <w:color w:val="000000"/>
          <w:spacing w:val="0"/>
          <w:szCs w:val="32"/>
        </w:rPr>
        <w:t>委员会制订印发的</w:t>
      </w:r>
      <w:r w:rsidRPr="007A4EF9">
        <w:rPr>
          <w:rFonts w:cs="仿宋_GB2312" w:hint="eastAsia"/>
          <w:color w:val="000000"/>
          <w:spacing w:val="0"/>
          <w:szCs w:val="32"/>
        </w:rPr>
        <w:t>《河北省重点实验室建设与管理办法》（冀科平〔</w:t>
      </w:r>
      <w:r w:rsidRPr="007A4EF9">
        <w:rPr>
          <w:rFonts w:cs="仿宋_GB2312"/>
          <w:color w:val="000000"/>
          <w:spacing w:val="0"/>
          <w:szCs w:val="32"/>
        </w:rPr>
        <w:t>2008</w:t>
      </w:r>
      <w:r w:rsidRPr="007A4EF9">
        <w:rPr>
          <w:rFonts w:cs="仿宋_GB2312" w:hint="eastAsia"/>
          <w:color w:val="000000"/>
          <w:spacing w:val="0"/>
          <w:szCs w:val="32"/>
        </w:rPr>
        <w:t>〕</w:t>
      </w:r>
      <w:r w:rsidRPr="007A4EF9">
        <w:rPr>
          <w:rFonts w:cs="仿宋_GB2312"/>
          <w:color w:val="000000"/>
          <w:spacing w:val="0"/>
          <w:szCs w:val="32"/>
        </w:rPr>
        <w:t>5</w:t>
      </w:r>
      <w:r w:rsidRPr="007A4EF9">
        <w:rPr>
          <w:rFonts w:cs="仿宋_GB2312" w:hint="eastAsia"/>
          <w:color w:val="000000"/>
          <w:spacing w:val="0"/>
          <w:szCs w:val="32"/>
        </w:rPr>
        <w:t>号）同时废止。</w:t>
      </w:r>
    </w:p>
    <w:p w:rsidR="005D43F3" w:rsidRPr="007A4EF9" w:rsidRDefault="005D43F3" w:rsidP="005D43F3">
      <w:pPr>
        <w:snapToGrid w:val="0"/>
        <w:spacing w:line="580" w:lineRule="exact"/>
        <w:ind w:firstLineChars="200" w:firstLine="643"/>
        <w:rPr>
          <w:rFonts w:cs="仿宋_GB2312"/>
          <w:color w:val="000000"/>
          <w:spacing w:val="0"/>
          <w:szCs w:val="32"/>
        </w:rPr>
      </w:pPr>
      <w:r w:rsidRPr="007A4EF9">
        <w:rPr>
          <w:rFonts w:hAnsi="华文仿宋" w:cs="仿宋" w:hint="eastAsia"/>
          <w:b/>
          <w:color w:val="000000"/>
          <w:spacing w:val="0"/>
          <w:szCs w:val="32"/>
        </w:rPr>
        <w:t>第五十三条</w:t>
      </w:r>
      <w:r w:rsidRPr="007A4EF9">
        <w:rPr>
          <w:rFonts w:hAnsi="华文仿宋" w:cs="仿宋"/>
          <w:color w:val="000000"/>
          <w:spacing w:val="0"/>
          <w:szCs w:val="32"/>
        </w:rPr>
        <w:t xml:space="preserve">  </w:t>
      </w:r>
      <w:r w:rsidRPr="007A4EF9">
        <w:rPr>
          <w:rFonts w:hAnsi="华文仿宋" w:hint="eastAsia"/>
          <w:color w:val="000000"/>
          <w:spacing w:val="0"/>
          <w:szCs w:val="32"/>
        </w:rPr>
        <w:t>本办法由省科技厅解释。</w:t>
      </w:r>
    </w:p>
    <w:p w:rsidR="005D43F3" w:rsidRPr="007A4EF9" w:rsidRDefault="005D43F3" w:rsidP="005D43F3">
      <w:pPr>
        <w:snapToGrid w:val="0"/>
        <w:spacing w:line="580" w:lineRule="exact"/>
        <w:ind w:firstLineChars="200" w:firstLine="643"/>
        <w:rPr>
          <w:rFonts w:cs="仿宋_GB2312"/>
          <w:b/>
          <w:bCs/>
          <w:color w:val="000000"/>
          <w:spacing w:val="0"/>
          <w:szCs w:val="32"/>
        </w:rPr>
      </w:pPr>
    </w:p>
    <w:p w:rsidR="005D43F3" w:rsidRPr="007A4EF9" w:rsidRDefault="005D43F3" w:rsidP="005D43F3">
      <w:pPr>
        <w:snapToGrid w:val="0"/>
        <w:spacing w:line="580" w:lineRule="exact"/>
        <w:ind w:firstLineChars="200" w:firstLine="640"/>
        <w:rPr>
          <w:rFonts w:cs="仿宋_GB2312" w:hint="eastAsia"/>
          <w:color w:val="000000"/>
          <w:spacing w:val="0"/>
          <w:szCs w:val="32"/>
        </w:rPr>
      </w:pPr>
      <w:r w:rsidRPr="007A4EF9">
        <w:rPr>
          <w:rFonts w:cs="仿宋_GB2312" w:hint="eastAsia"/>
          <w:color w:val="000000"/>
          <w:spacing w:val="0"/>
          <w:szCs w:val="32"/>
        </w:rPr>
        <w:t>附件：1</w:t>
      </w:r>
      <w:r w:rsidRPr="007A4EF9">
        <w:rPr>
          <w:rFonts w:cs="仿宋_GB2312"/>
          <w:color w:val="000000"/>
          <w:spacing w:val="0"/>
          <w:szCs w:val="32"/>
        </w:rPr>
        <w:t>.</w:t>
      </w:r>
      <w:r w:rsidRPr="007A4EF9">
        <w:rPr>
          <w:rFonts w:cs="仿宋_GB2312" w:hint="eastAsia"/>
          <w:color w:val="000000"/>
          <w:spacing w:val="0"/>
          <w:szCs w:val="32"/>
        </w:rPr>
        <w:t>河北省学科重点实验室建设申请书编写提纲</w:t>
      </w:r>
    </w:p>
    <w:p w:rsidR="005D43F3" w:rsidRPr="007A4EF9" w:rsidRDefault="005D43F3" w:rsidP="005D43F3">
      <w:pPr>
        <w:snapToGrid w:val="0"/>
        <w:spacing w:line="580" w:lineRule="exact"/>
        <w:ind w:firstLineChars="500" w:firstLine="1600"/>
        <w:rPr>
          <w:rFonts w:hAnsi="Calibri"/>
          <w:snapToGrid w:val="0"/>
          <w:color w:val="000000"/>
          <w:spacing w:val="-6"/>
          <w:kern w:val="0"/>
          <w:szCs w:val="32"/>
        </w:rPr>
      </w:pPr>
      <w:r w:rsidRPr="007A4EF9">
        <w:rPr>
          <w:rFonts w:hAnsi="Calibri"/>
          <w:color w:val="000000"/>
          <w:spacing w:val="0"/>
          <w:szCs w:val="32"/>
        </w:rPr>
        <w:t>2.</w:t>
      </w:r>
      <w:r w:rsidRPr="007A4EF9">
        <w:rPr>
          <w:rFonts w:hAnsi="Calibri" w:hint="eastAsia"/>
          <w:snapToGrid w:val="0"/>
          <w:color w:val="000000"/>
          <w:spacing w:val="-6"/>
          <w:kern w:val="0"/>
          <w:szCs w:val="32"/>
        </w:rPr>
        <w:t>河北省学科重点</w:t>
      </w:r>
      <w:r w:rsidRPr="007A4EF9">
        <w:rPr>
          <w:rFonts w:cs="仿宋_GB2312" w:hint="eastAsia"/>
          <w:snapToGrid w:val="0"/>
          <w:color w:val="000000"/>
          <w:spacing w:val="-6"/>
          <w:kern w:val="0"/>
          <w:szCs w:val="32"/>
        </w:rPr>
        <w:t>实验室建设与运行实施方案</w:t>
      </w:r>
      <w:r w:rsidRPr="007A4EF9">
        <w:rPr>
          <w:rFonts w:hAnsi="Calibri" w:hint="eastAsia"/>
          <w:snapToGrid w:val="0"/>
          <w:color w:val="000000"/>
          <w:spacing w:val="-6"/>
          <w:kern w:val="0"/>
          <w:szCs w:val="32"/>
        </w:rPr>
        <w:t>编写提纲</w:t>
      </w:r>
    </w:p>
    <w:p w:rsidR="005D43F3" w:rsidRPr="007A4EF9" w:rsidRDefault="005D43F3" w:rsidP="005D43F3">
      <w:pPr>
        <w:snapToGrid w:val="0"/>
        <w:spacing w:line="580" w:lineRule="exact"/>
        <w:ind w:firstLineChars="200" w:firstLine="640"/>
        <w:rPr>
          <w:rFonts w:hAnsi="Calibri"/>
          <w:color w:val="000000"/>
          <w:spacing w:val="0"/>
          <w:szCs w:val="32"/>
        </w:rPr>
      </w:pPr>
    </w:p>
    <w:p w:rsidR="005D43F3" w:rsidRDefault="005D43F3" w:rsidP="005D43F3">
      <w:pPr>
        <w:snapToGrid w:val="0"/>
        <w:spacing w:line="580" w:lineRule="exact"/>
        <w:jc w:val="left"/>
        <w:rPr>
          <w:rFonts w:hAnsi="Calibri"/>
          <w:color w:val="000000"/>
          <w:spacing w:val="0"/>
          <w:szCs w:val="32"/>
        </w:rPr>
        <w:sectPr w:rsidR="005D43F3" w:rsidSect="00E75CDA">
          <w:footerReference w:type="even" r:id="rId4"/>
          <w:footerReference w:type="default" r:id="rId5"/>
          <w:pgSz w:w="11906" w:h="16838" w:code="9"/>
          <w:pgMar w:top="1701" w:right="1418" w:bottom="1418" w:left="1418" w:header="851" w:footer="992" w:gutter="0"/>
          <w:pgNumType w:fmt="numberInDash"/>
          <w:cols w:space="425"/>
          <w:docGrid w:type="lines" w:linePitch="312"/>
        </w:sectPr>
      </w:pPr>
      <w:r w:rsidRPr="007A4EF9">
        <w:rPr>
          <w:rFonts w:hAnsi="Calibri"/>
          <w:color w:val="000000"/>
          <w:spacing w:val="0"/>
          <w:szCs w:val="32"/>
        </w:rPr>
        <w:br w:type="page"/>
      </w:r>
    </w:p>
    <w:p w:rsidR="005D43F3" w:rsidRPr="007A4EF9" w:rsidRDefault="005D43F3" w:rsidP="005D43F3">
      <w:pPr>
        <w:snapToGrid w:val="0"/>
        <w:spacing w:line="580" w:lineRule="exact"/>
        <w:jc w:val="left"/>
        <w:rPr>
          <w:rFonts w:ascii="黑体" w:eastAsia="黑体" w:hAnsi="黑体" w:hint="eastAsia"/>
          <w:color w:val="000000"/>
          <w:spacing w:val="0"/>
          <w:szCs w:val="32"/>
        </w:rPr>
      </w:pPr>
      <w:r w:rsidRPr="007A4EF9">
        <w:rPr>
          <w:rFonts w:ascii="黑体" w:eastAsia="黑体" w:hAnsi="黑体" w:hint="eastAsia"/>
          <w:color w:val="000000"/>
          <w:spacing w:val="0"/>
          <w:szCs w:val="32"/>
        </w:rPr>
        <w:lastRenderedPageBreak/>
        <w:t>附件</w:t>
      </w:r>
      <w:r w:rsidRPr="007A4EF9">
        <w:rPr>
          <w:rFonts w:ascii="黑体" w:eastAsia="黑体" w:hAnsi="黑体"/>
          <w:color w:val="000000"/>
          <w:spacing w:val="0"/>
          <w:szCs w:val="32"/>
        </w:rPr>
        <w:t>1</w:t>
      </w:r>
    </w:p>
    <w:p w:rsidR="005D43F3" w:rsidRPr="007A4EF9" w:rsidRDefault="005D43F3" w:rsidP="005D43F3">
      <w:pPr>
        <w:widowControl/>
        <w:snapToGrid w:val="0"/>
        <w:spacing w:line="700" w:lineRule="exact"/>
        <w:jc w:val="center"/>
        <w:rPr>
          <w:rFonts w:ascii="Times New Roman" w:eastAsia="宋体"/>
          <w:b/>
          <w:color w:val="000000"/>
          <w:spacing w:val="0"/>
          <w:sz w:val="52"/>
          <w:szCs w:val="52"/>
        </w:rPr>
      </w:pPr>
      <w:r w:rsidRPr="007A4EF9">
        <w:rPr>
          <w:rFonts w:ascii="Times New Roman" w:eastAsia="宋体" w:hint="eastAsia"/>
          <w:b/>
          <w:color w:val="000000"/>
          <w:spacing w:val="0"/>
          <w:sz w:val="52"/>
          <w:szCs w:val="52"/>
        </w:rPr>
        <w:t>河北省学科重点实验室建设申请书</w:t>
      </w:r>
    </w:p>
    <w:p w:rsidR="005D43F3" w:rsidRPr="007A4EF9" w:rsidRDefault="005D43F3" w:rsidP="005D43F3">
      <w:pPr>
        <w:widowControl/>
        <w:snapToGrid w:val="0"/>
        <w:spacing w:line="700" w:lineRule="exact"/>
        <w:jc w:val="center"/>
        <w:rPr>
          <w:rFonts w:ascii="Times New Roman" w:eastAsia="宋体" w:hint="eastAsia"/>
          <w:b/>
          <w:color w:val="000000"/>
          <w:spacing w:val="0"/>
          <w:sz w:val="52"/>
          <w:szCs w:val="52"/>
        </w:rPr>
      </w:pPr>
      <w:r w:rsidRPr="007A4EF9">
        <w:rPr>
          <w:rFonts w:ascii="Times New Roman" w:eastAsia="宋体" w:hint="eastAsia"/>
          <w:b/>
          <w:color w:val="000000"/>
          <w:spacing w:val="0"/>
          <w:sz w:val="52"/>
          <w:szCs w:val="52"/>
        </w:rPr>
        <w:t>编写提纲</w:t>
      </w:r>
    </w:p>
    <w:p w:rsidR="005D43F3" w:rsidRPr="007A4EF9" w:rsidRDefault="005D43F3" w:rsidP="005D43F3">
      <w:pPr>
        <w:widowControl/>
        <w:snapToGrid w:val="0"/>
        <w:spacing w:line="700" w:lineRule="exact"/>
        <w:jc w:val="center"/>
        <w:rPr>
          <w:rFonts w:ascii="Times New Roman" w:eastAsia="宋体"/>
          <w:b/>
          <w:color w:val="000000"/>
          <w:spacing w:val="0"/>
          <w:sz w:val="52"/>
          <w:szCs w:val="52"/>
        </w:rPr>
      </w:pPr>
    </w:p>
    <w:tbl>
      <w:tblPr>
        <w:tblW w:w="0" w:type="auto"/>
        <w:tblLook w:val="00A0" w:firstRow="1" w:lastRow="0" w:firstColumn="1" w:lastColumn="0" w:noHBand="0" w:noVBand="0"/>
      </w:tblPr>
      <w:tblGrid>
        <w:gridCol w:w="3205"/>
        <w:gridCol w:w="5865"/>
      </w:tblGrid>
      <w:tr w:rsidR="005D43F3" w:rsidRPr="007A4EF9" w:rsidTr="00F134D0">
        <w:tc>
          <w:tcPr>
            <w:tcW w:w="3260" w:type="dxa"/>
          </w:tcPr>
          <w:p w:rsidR="005D43F3" w:rsidRPr="007A4EF9" w:rsidRDefault="005D43F3" w:rsidP="00F134D0">
            <w:pPr>
              <w:snapToGrid w:val="0"/>
              <w:spacing w:line="600" w:lineRule="exact"/>
              <w:jc w:val="right"/>
              <w:rPr>
                <w:rFonts w:hAnsi="楷体" w:cs="Calibri"/>
                <w:color w:val="000000"/>
                <w:spacing w:val="0"/>
                <w:szCs w:val="32"/>
              </w:rPr>
            </w:pPr>
            <w:r w:rsidRPr="007A4EF9">
              <w:rPr>
                <w:rFonts w:hAnsi="楷体" w:cs="Calibri" w:hint="eastAsia"/>
                <w:color w:val="000000"/>
                <w:spacing w:val="0"/>
                <w:szCs w:val="32"/>
              </w:rPr>
              <w:t>实验室名称：</w:t>
            </w:r>
          </w:p>
        </w:tc>
        <w:tc>
          <w:tcPr>
            <w:tcW w:w="5983" w:type="dxa"/>
          </w:tcPr>
          <w:p w:rsidR="005D43F3" w:rsidRPr="007A4EF9" w:rsidRDefault="005D43F3" w:rsidP="00F134D0">
            <w:pPr>
              <w:snapToGrid w:val="0"/>
              <w:spacing w:line="600" w:lineRule="exact"/>
              <w:rPr>
                <w:rFonts w:hAnsi="楷体" w:cs="Calibri"/>
                <w:color w:val="000000"/>
                <w:spacing w:val="0"/>
                <w:szCs w:val="32"/>
              </w:rPr>
            </w:pPr>
          </w:p>
        </w:tc>
      </w:tr>
      <w:tr w:rsidR="005D43F3" w:rsidRPr="007A4EF9" w:rsidTr="00F134D0">
        <w:tc>
          <w:tcPr>
            <w:tcW w:w="3260" w:type="dxa"/>
          </w:tcPr>
          <w:p w:rsidR="005D43F3" w:rsidRPr="007A4EF9" w:rsidRDefault="005D43F3" w:rsidP="00F134D0">
            <w:pPr>
              <w:snapToGrid w:val="0"/>
              <w:spacing w:line="600" w:lineRule="exact"/>
              <w:jc w:val="right"/>
              <w:rPr>
                <w:rFonts w:hAnsi="楷体" w:cs="Calibri"/>
                <w:color w:val="000000"/>
                <w:spacing w:val="0"/>
                <w:szCs w:val="32"/>
              </w:rPr>
            </w:pPr>
            <w:r>
              <w:rPr>
                <w:rFonts w:hAnsi="楷体" w:cs="Calibri" w:hint="eastAsia"/>
                <w:color w:val="000000"/>
                <w:spacing w:val="0"/>
                <w:szCs w:val="32"/>
              </w:rPr>
              <w:t>学科</w:t>
            </w:r>
            <w:r w:rsidRPr="007A4EF9">
              <w:rPr>
                <w:rFonts w:hAnsi="楷体" w:cs="Calibri" w:hint="eastAsia"/>
                <w:color w:val="000000"/>
                <w:spacing w:val="0"/>
                <w:szCs w:val="32"/>
              </w:rPr>
              <w:t>领域：</w:t>
            </w:r>
          </w:p>
        </w:tc>
        <w:tc>
          <w:tcPr>
            <w:tcW w:w="5983" w:type="dxa"/>
          </w:tcPr>
          <w:p w:rsidR="005D43F3" w:rsidRPr="007A4EF9" w:rsidRDefault="005D43F3" w:rsidP="00F134D0">
            <w:pPr>
              <w:snapToGrid w:val="0"/>
              <w:spacing w:line="600" w:lineRule="exact"/>
              <w:rPr>
                <w:rFonts w:hAnsi="楷体" w:cs="Calibri"/>
                <w:color w:val="000000"/>
                <w:spacing w:val="0"/>
                <w:szCs w:val="32"/>
              </w:rPr>
            </w:pPr>
          </w:p>
        </w:tc>
      </w:tr>
      <w:tr w:rsidR="005D43F3" w:rsidRPr="007A4EF9" w:rsidTr="00F134D0">
        <w:tc>
          <w:tcPr>
            <w:tcW w:w="3260" w:type="dxa"/>
          </w:tcPr>
          <w:p w:rsidR="005D43F3" w:rsidRPr="007A4EF9" w:rsidRDefault="005D43F3" w:rsidP="00F134D0">
            <w:pPr>
              <w:snapToGrid w:val="0"/>
              <w:spacing w:line="600" w:lineRule="exact"/>
              <w:jc w:val="right"/>
              <w:rPr>
                <w:rFonts w:hAnsi="楷体" w:cs="Calibri"/>
                <w:color w:val="000000"/>
                <w:spacing w:val="0"/>
                <w:szCs w:val="32"/>
              </w:rPr>
            </w:pPr>
            <w:r w:rsidRPr="007A4EF9">
              <w:rPr>
                <w:rFonts w:hAnsi="楷体" w:cs="Calibri" w:hint="eastAsia"/>
                <w:color w:val="000000"/>
                <w:spacing w:val="0"/>
                <w:szCs w:val="32"/>
              </w:rPr>
              <w:t>依托单位（公章）：</w:t>
            </w:r>
          </w:p>
        </w:tc>
        <w:tc>
          <w:tcPr>
            <w:tcW w:w="5983" w:type="dxa"/>
          </w:tcPr>
          <w:p w:rsidR="005D43F3" w:rsidRPr="007A4EF9" w:rsidRDefault="005D43F3" w:rsidP="00F134D0">
            <w:pPr>
              <w:snapToGrid w:val="0"/>
              <w:spacing w:line="600" w:lineRule="exact"/>
              <w:rPr>
                <w:rFonts w:hAnsi="楷体" w:cs="Calibri"/>
                <w:color w:val="000000"/>
                <w:spacing w:val="0"/>
                <w:szCs w:val="32"/>
              </w:rPr>
            </w:pPr>
          </w:p>
        </w:tc>
      </w:tr>
      <w:tr w:rsidR="005D43F3" w:rsidRPr="007A4EF9" w:rsidTr="00F134D0">
        <w:tc>
          <w:tcPr>
            <w:tcW w:w="3260" w:type="dxa"/>
          </w:tcPr>
          <w:p w:rsidR="005D43F3" w:rsidRPr="007A4EF9" w:rsidRDefault="005D43F3" w:rsidP="00F134D0">
            <w:pPr>
              <w:snapToGrid w:val="0"/>
              <w:spacing w:line="600" w:lineRule="exact"/>
              <w:jc w:val="right"/>
              <w:rPr>
                <w:rFonts w:hAnsi="楷体" w:cs="Calibri"/>
                <w:color w:val="000000"/>
                <w:spacing w:val="0"/>
                <w:szCs w:val="32"/>
              </w:rPr>
            </w:pPr>
            <w:r w:rsidRPr="007A4EF9">
              <w:rPr>
                <w:rFonts w:hAnsi="楷体" w:cs="Calibri" w:hint="eastAsia"/>
                <w:color w:val="000000"/>
                <w:spacing w:val="0"/>
                <w:szCs w:val="32"/>
              </w:rPr>
              <w:t>共建单位（公章）：</w:t>
            </w:r>
          </w:p>
        </w:tc>
        <w:tc>
          <w:tcPr>
            <w:tcW w:w="5983" w:type="dxa"/>
          </w:tcPr>
          <w:p w:rsidR="005D43F3" w:rsidRPr="007A4EF9" w:rsidRDefault="005D43F3" w:rsidP="00F134D0">
            <w:pPr>
              <w:snapToGrid w:val="0"/>
              <w:spacing w:line="600" w:lineRule="exact"/>
              <w:rPr>
                <w:rFonts w:hAnsi="楷体" w:cs="Calibri"/>
                <w:color w:val="000000"/>
                <w:spacing w:val="0"/>
                <w:szCs w:val="32"/>
              </w:rPr>
            </w:pPr>
          </w:p>
        </w:tc>
      </w:tr>
      <w:tr w:rsidR="005D43F3" w:rsidRPr="007A4EF9" w:rsidTr="00F134D0">
        <w:tc>
          <w:tcPr>
            <w:tcW w:w="3260" w:type="dxa"/>
          </w:tcPr>
          <w:p w:rsidR="005D43F3" w:rsidRPr="007A4EF9" w:rsidRDefault="005D43F3" w:rsidP="00F134D0">
            <w:pPr>
              <w:snapToGrid w:val="0"/>
              <w:spacing w:line="600" w:lineRule="exact"/>
              <w:jc w:val="right"/>
              <w:rPr>
                <w:rFonts w:hAnsi="楷体" w:cs="Calibri"/>
                <w:color w:val="000000"/>
                <w:spacing w:val="0"/>
                <w:szCs w:val="32"/>
              </w:rPr>
            </w:pPr>
            <w:r w:rsidRPr="007A4EF9">
              <w:rPr>
                <w:rFonts w:hAnsi="楷体" w:cs="Calibri" w:hint="eastAsia"/>
                <w:color w:val="000000"/>
                <w:spacing w:val="0"/>
                <w:szCs w:val="32"/>
              </w:rPr>
              <w:t>归口管理部门（公章）：</w:t>
            </w:r>
          </w:p>
        </w:tc>
        <w:tc>
          <w:tcPr>
            <w:tcW w:w="5983" w:type="dxa"/>
          </w:tcPr>
          <w:p w:rsidR="005D43F3" w:rsidRPr="007A4EF9" w:rsidRDefault="005D43F3" w:rsidP="00F134D0">
            <w:pPr>
              <w:snapToGrid w:val="0"/>
              <w:spacing w:line="600" w:lineRule="exact"/>
              <w:rPr>
                <w:rFonts w:hAnsi="楷体" w:cs="Calibri"/>
                <w:color w:val="000000"/>
                <w:spacing w:val="0"/>
                <w:szCs w:val="32"/>
              </w:rPr>
            </w:pPr>
          </w:p>
        </w:tc>
      </w:tr>
      <w:tr w:rsidR="005D43F3" w:rsidRPr="007A4EF9" w:rsidTr="00F134D0">
        <w:tc>
          <w:tcPr>
            <w:tcW w:w="3260" w:type="dxa"/>
          </w:tcPr>
          <w:p w:rsidR="005D43F3" w:rsidRPr="007A4EF9" w:rsidRDefault="005D43F3" w:rsidP="00F134D0">
            <w:pPr>
              <w:snapToGrid w:val="0"/>
              <w:spacing w:line="600" w:lineRule="exact"/>
              <w:jc w:val="right"/>
              <w:rPr>
                <w:rFonts w:hAnsi="楷体" w:cs="Calibri"/>
                <w:color w:val="000000"/>
                <w:spacing w:val="0"/>
                <w:szCs w:val="32"/>
              </w:rPr>
            </w:pPr>
          </w:p>
        </w:tc>
        <w:tc>
          <w:tcPr>
            <w:tcW w:w="5983" w:type="dxa"/>
          </w:tcPr>
          <w:p w:rsidR="005D43F3" w:rsidRPr="007A4EF9" w:rsidRDefault="005D43F3" w:rsidP="00F134D0">
            <w:pPr>
              <w:snapToGrid w:val="0"/>
              <w:spacing w:line="600" w:lineRule="exact"/>
              <w:rPr>
                <w:rFonts w:hAnsi="楷体" w:cs="Calibri"/>
                <w:color w:val="000000"/>
                <w:spacing w:val="0"/>
                <w:szCs w:val="32"/>
              </w:rPr>
            </w:pPr>
          </w:p>
        </w:tc>
      </w:tr>
      <w:tr w:rsidR="005D43F3" w:rsidRPr="007A4EF9" w:rsidTr="00F134D0">
        <w:tc>
          <w:tcPr>
            <w:tcW w:w="3260" w:type="dxa"/>
          </w:tcPr>
          <w:p w:rsidR="005D43F3" w:rsidRPr="007A4EF9" w:rsidRDefault="005D43F3" w:rsidP="00F134D0">
            <w:pPr>
              <w:snapToGrid w:val="0"/>
              <w:spacing w:line="600" w:lineRule="exact"/>
              <w:jc w:val="right"/>
              <w:rPr>
                <w:rFonts w:hAnsi="楷体" w:cs="Calibri"/>
                <w:color w:val="000000"/>
                <w:spacing w:val="0"/>
                <w:szCs w:val="32"/>
              </w:rPr>
            </w:pPr>
            <w:r w:rsidRPr="007A4EF9">
              <w:rPr>
                <w:rFonts w:hAnsi="楷体" w:cs="Calibri" w:hint="eastAsia"/>
                <w:color w:val="000000"/>
                <w:spacing w:val="0"/>
                <w:szCs w:val="32"/>
              </w:rPr>
              <w:t>依托单位联系人：</w:t>
            </w:r>
          </w:p>
        </w:tc>
        <w:tc>
          <w:tcPr>
            <w:tcW w:w="5983" w:type="dxa"/>
          </w:tcPr>
          <w:p w:rsidR="005D43F3" w:rsidRPr="007A4EF9" w:rsidRDefault="005D43F3" w:rsidP="00F134D0">
            <w:pPr>
              <w:snapToGrid w:val="0"/>
              <w:spacing w:line="600" w:lineRule="exact"/>
              <w:rPr>
                <w:rFonts w:hAnsi="楷体" w:cs="Calibri"/>
                <w:color w:val="000000"/>
                <w:spacing w:val="0"/>
                <w:szCs w:val="32"/>
              </w:rPr>
            </w:pPr>
          </w:p>
        </w:tc>
      </w:tr>
      <w:tr w:rsidR="005D43F3" w:rsidRPr="007A4EF9" w:rsidTr="00F134D0">
        <w:tc>
          <w:tcPr>
            <w:tcW w:w="3260" w:type="dxa"/>
          </w:tcPr>
          <w:p w:rsidR="005D43F3" w:rsidRPr="007A4EF9" w:rsidRDefault="005D43F3" w:rsidP="00F134D0">
            <w:pPr>
              <w:snapToGrid w:val="0"/>
              <w:spacing w:line="600" w:lineRule="exact"/>
              <w:jc w:val="right"/>
              <w:rPr>
                <w:rFonts w:hAnsi="楷体" w:cs="Calibri"/>
                <w:color w:val="000000"/>
                <w:spacing w:val="0"/>
                <w:szCs w:val="32"/>
              </w:rPr>
            </w:pPr>
            <w:r w:rsidRPr="007A4EF9">
              <w:rPr>
                <w:rFonts w:hAnsi="楷体" w:cs="Calibri" w:hint="eastAsia"/>
                <w:color w:val="000000"/>
                <w:spacing w:val="0"/>
                <w:szCs w:val="32"/>
              </w:rPr>
              <w:t>手机：</w:t>
            </w:r>
          </w:p>
        </w:tc>
        <w:tc>
          <w:tcPr>
            <w:tcW w:w="5983" w:type="dxa"/>
          </w:tcPr>
          <w:p w:rsidR="005D43F3" w:rsidRPr="007A4EF9" w:rsidRDefault="005D43F3" w:rsidP="00F134D0">
            <w:pPr>
              <w:snapToGrid w:val="0"/>
              <w:spacing w:line="600" w:lineRule="exact"/>
              <w:rPr>
                <w:rFonts w:hAnsi="楷体" w:cs="Calibri"/>
                <w:color w:val="000000"/>
                <w:spacing w:val="0"/>
                <w:szCs w:val="32"/>
              </w:rPr>
            </w:pPr>
          </w:p>
        </w:tc>
      </w:tr>
      <w:tr w:rsidR="005D43F3" w:rsidRPr="007A4EF9" w:rsidTr="00F134D0">
        <w:tc>
          <w:tcPr>
            <w:tcW w:w="3260" w:type="dxa"/>
          </w:tcPr>
          <w:p w:rsidR="005D43F3" w:rsidRPr="007A4EF9" w:rsidRDefault="005D43F3" w:rsidP="00F134D0">
            <w:pPr>
              <w:snapToGrid w:val="0"/>
              <w:spacing w:line="600" w:lineRule="exact"/>
              <w:jc w:val="right"/>
              <w:rPr>
                <w:rFonts w:hAnsi="楷体" w:cs="Calibri"/>
                <w:color w:val="000000"/>
                <w:spacing w:val="0"/>
                <w:szCs w:val="32"/>
              </w:rPr>
            </w:pPr>
            <w:r w:rsidRPr="007A4EF9">
              <w:rPr>
                <w:rFonts w:hAnsi="楷体" w:cs="Calibri" w:hint="eastAsia"/>
                <w:color w:val="000000"/>
                <w:spacing w:val="0"/>
                <w:szCs w:val="32"/>
              </w:rPr>
              <w:t>电子邮箱：</w:t>
            </w:r>
          </w:p>
        </w:tc>
        <w:tc>
          <w:tcPr>
            <w:tcW w:w="5983" w:type="dxa"/>
          </w:tcPr>
          <w:p w:rsidR="005D43F3" w:rsidRPr="007A4EF9" w:rsidRDefault="005D43F3" w:rsidP="00F134D0">
            <w:pPr>
              <w:snapToGrid w:val="0"/>
              <w:spacing w:line="600" w:lineRule="exact"/>
              <w:rPr>
                <w:rFonts w:hAnsi="楷体" w:cs="Calibri"/>
                <w:color w:val="000000"/>
                <w:spacing w:val="0"/>
                <w:szCs w:val="32"/>
              </w:rPr>
            </w:pPr>
          </w:p>
        </w:tc>
      </w:tr>
      <w:tr w:rsidR="005D43F3" w:rsidRPr="007A4EF9" w:rsidTr="00F134D0">
        <w:tc>
          <w:tcPr>
            <w:tcW w:w="3260" w:type="dxa"/>
          </w:tcPr>
          <w:p w:rsidR="005D43F3" w:rsidRPr="007A4EF9" w:rsidRDefault="005D43F3" w:rsidP="00F134D0">
            <w:pPr>
              <w:snapToGrid w:val="0"/>
              <w:spacing w:line="600" w:lineRule="exact"/>
              <w:jc w:val="right"/>
              <w:rPr>
                <w:rFonts w:hAnsi="楷体" w:cs="Calibri"/>
                <w:color w:val="000000"/>
                <w:spacing w:val="0"/>
                <w:szCs w:val="32"/>
              </w:rPr>
            </w:pPr>
          </w:p>
        </w:tc>
        <w:tc>
          <w:tcPr>
            <w:tcW w:w="5983" w:type="dxa"/>
          </w:tcPr>
          <w:p w:rsidR="005D43F3" w:rsidRPr="007A4EF9" w:rsidRDefault="005D43F3" w:rsidP="00F134D0">
            <w:pPr>
              <w:snapToGrid w:val="0"/>
              <w:spacing w:line="600" w:lineRule="exact"/>
              <w:rPr>
                <w:rFonts w:hAnsi="楷体" w:cs="Calibri"/>
                <w:color w:val="000000"/>
                <w:spacing w:val="0"/>
                <w:szCs w:val="32"/>
              </w:rPr>
            </w:pPr>
          </w:p>
        </w:tc>
      </w:tr>
      <w:tr w:rsidR="005D43F3" w:rsidRPr="007A4EF9" w:rsidTr="00F134D0">
        <w:tc>
          <w:tcPr>
            <w:tcW w:w="3260" w:type="dxa"/>
          </w:tcPr>
          <w:p w:rsidR="005D43F3" w:rsidRPr="007A4EF9" w:rsidRDefault="005D43F3" w:rsidP="00F134D0">
            <w:pPr>
              <w:snapToGrid w:val="0"/>
              <w:spacing w:line="600" w:lineRule="exact"/>
              <w:jc w:val="right"/>
              <w:rPr>
                <w:rFonts w:hAnsi="楷体" w:cs="Calibri"/>
                <w:color w:val="000000"/>
                <w:spacing w:val="0"/>
                <w:szCs w:val="32"/>
              </w:rPr>
            </w:pPr>
            <w:r w:rsidRPr="007A4EF9">
              <w:rPr>
                <w:rFonts w:hAnsi="楷体" w:cs="Calibri" w:hint="eastAsia"/>
                <w:color w:val="000000"/>
                <w:spacing w:val="0"/>
                <w:szCs w:val="32"/>
              </w:rPr>
              <w:t>归口管理部门联系人：</w:t>
            </w:r>
          </w:p>
        </w:tc>
        <w:tc>
          <w:tcPr>
            <w:tcW w:w="5983" w:type="dxa"/>
          </w:tcPr>
          <w:p w:rsidR="005D43F3" w:rsidRPr="007A4EF9" w:rsidRDefault="005D43F3" w:rsidP="00F134D0">
            <w:pPr>
              <w:snapToGrid w:val="0"/>
              <w:spacing w:line="600" w:lineRule="exact"/>
              <w:rPr>
                <w:rFonts w:hAnsi="楷体" w:cs="Calibri"/>
                <w:color w:val="000000"/>
                <w:spacing w:val="0"/>
                <w:szCs w:val="32"/>
              </w:rPr>
            </w:pPr>
          </w:p>
        </w:tc>
      </w:tr>
      <w:tr w:rsidR="005D43F3" w:rsidRPr="007A4EF9" w:rsidTr="00F134D0">
        <w:tc>
          <w:tcPr>
            <w:tcW w:w="3260" w:type="dxa"/>
          </w:tcPr>
          <w:p w:rsidR="005D43F3" w:rsidRPr="007A4EF9" w:rsidRDefault="005D43F3" w:rsidP="00F134D0">
            <w:pPr>
              <w:snapToGrid w:val="0"/>
              <w:spacing w:line="600" w:lineRule="exact"/>
              <w:jc w:val="right"/>
              <w:rPr>
                <w:rFonts w:hAnsi="楷体" w:cs="Calibri"/>
                <w:color w:val="000000"/>
                <w:spacing w:val="0"/>
                <w:szCs w:val="32"/>
              </w:rPr>
            </w:pPr>
            <w:r w:rsidRPr="007A4EF9">
              <w:rPr>
                <w:rFonts w:hAnsi="楷体" w:cs="Calibri" w:hint="eastAsia"/>
                <w:color w:val="000000"/>
                <w:spacing w:val="0"/>
                <w:szCs w:val="32"/>
              </w:rPr>
              <w:t>手机：</w:t>
            </w:r>
          </w:p>
        </w:tc>
        <w:tc>
          <w:tcPr>
            <w:tcW w:w="5983" w:type="dxa"/>
          </w:tcPr>
          <w:p w:rsidR="005D43F3" w:rsidRPr="007A4EF9" w:rsidRDefault="005D43F3" w:rsidP="00F134D0">
            <w:pPr>
              <w:snapToGrid w:val="0"/>
              <w:spacing w:line="600" w:lineRule="exact"/>
              <w:rPr>
                <w:rFonts w:hAnsi="楷体" w:cs="Calibri"/>
                <w:color w:val="000000"/>
                <w:spacing w:val="0"/>
                <w:szCs w:val="32"/>
              </w:rPr>
            </w:pPr>
          </w:p>
        </w:tc>
      </w:tr>
      <w:tr w:rsidR="005D43F3" w:rsidRPr="007A4EF9" w:rsidTr="00F134D0">
        <w:tc>
          <w:tcPr>
            <w:tcW w:w="3260" w:type="dxa"/>
          </w:tcPr>
          <w:p w:rsidR="005D43F3" w:rsidRPr="007A4EF9" w:rsidRDefault="005D43F3" w:rsidP="00F134D0">
            <w:pPr>
              <w:snapToGrid w:val="0"/>
              <w:spacing w:line="600" w:lineRule="exact"/>
              <w:jc w:val="right"/>
              <w:rPr>
                <w:rFonts w:hAnsi="楷体" w:cs="Calibri"/>
                <w:color w:val="000000"/>
                <w:spacing w:val="0"/>
                <w:szCs w:val="32"/>
              </w:rPr>
            </w:pPr>
            <w:r w:rsidRPr="007A4EF9">
              <w:rPr>
                <w:rFonts w:hAnsi="楷体" w:cs="Calibri" w:hint="eastAsia"/>
                <w:color w:val="000000"/>
                <w:spacing w:val="0"/>
                <w:szCs w:val="32"/>
              </w:rPr>
              <w:t>电子邮箱：</w:t>
            </w:r>
          </w:p>
        </w:tc>
        <w:tc>
          <w:tcPr>
            <w:tcW w:w="5983" w:type="dxa"/>
          </w:tcPr>
          <w:p w:rsidR="005D43F3" w:rsidRPr="007A4EF9" w:rsidRDefault="005D43F3" w:rsidP="00F134D0">
            <w:pPr>
              <w:snapToGrid w:val="0"/>
              <w:spacing w:line="600" w:lineRule="exact"/>
              <w:rPr>
                <w:rFonts w:hAnsi="楷体" w:cs="Calibri"/>
                <w:color w:val="000000"/>
                <w:spacing w:val="0"/>
                <w:szCs w:val="32"/>
              </w:rPr>
            </w:pPr>
          </w:p>
        </w:tc>
      </w:tr>
      <w:tr w:rsidR="005D43F3" w:rsidRPr="007A4EF9" w:rsidTr="00F134D0">
        <w:tc>
          <w:tcPr>
            <w:tcW w:w="3260" w:type="dxa"/>
          </w:tcPr>
          <w:p w:rsidR="005D43F3" w:rsidRPr="007A4EF9" w:rsidRDefault="005D43F3" w:rsidP="00F134D0">
            <w:pPr>
              <w:snapToGrid w:val="0"/>
              <w:spacing w:line="600" w:lineRule="exact"/>
              <w:jc w:val="right"/>
              <w:rPr>
                <w:rFonts w:hAnsi="楷体" w:cs="Calibri"/>
                <w:color w:val="000000"/>
                <w:spacing w:val="0"/>
                <w:szCs w:val="32"/>
              </w:rPr>
            </w:pPr>
          </w:p>
        </w:tc>
        <w:tc>
          <w:tcPr>
            <w:tcW w:w="5983" w:type="dxa"/>
          </w:tcPr>
          <w:p w:rsidR="005D43F3" w:rsidRPr="007A4EF9" w:rsidRDefault="005D43F3" w:rsidP="00F134D0">
            <w:pPr>
              <w:snapToGrid w:val="0"/>
              <w:spacing w:line="600" w:lineRule="exact"/>
              <w:rPr>
                <w:rFonts w:hAnsi="楷体" w:cs="Calibri"/>
                <w:color w:val="000000"/>
                <w:spacing w:val="0"/>
                <w:szCs w:val="32"/>
              </w:rPr>
            </w:pPr>
          </w:p>
        </w:tc>
      </w:tr>
      <w:tr w:rsidR="005D43F3" w:rsidRPr="007A4EF9" w:rsidTr="00F134D0">
        <w:tc>
          <w:tcPr>
            <w:tcW w:w="3260" w:type="dxa"/>
          </w:tcPr>
          <w:p w:rsidR="005D43F3" w:rsidRPr="007A4EF9" w:rsidRDefault="005D43F3" w:rsidP="00F134D0">
            <w:pPr>
              <w:snapToGrid w:val="0"/>
              <w:spacing w:line="600" w:lineRule="exact"/>
              <w:jc w:val="right"/>
              <w:rPr>
                <w:rFonts w:hAnsi="楷体" w:cs="Calibri"/>
                <w:color w:val="000000"/>
                <w:spacing w:val="0"/>
                <w:szCs w:val="32"/>
              </w:rPr>
            </w:pPr>
            <w:r w:rsidRPr="007A4EF9">
              <w:rPr>
                <w:rFonts w:hAnsi="楷体" w:cs="Calibri" w:hint="eastAsia"/>
                <w:color w:val="000000"/>
                <w:spacing w:val="0"/>
                <w:szCs w:val="32"/>
              </w:rPr>
              <w:t>填报日期：</w:t>
            </w:r>
          </w:p>
        </w:tc>
        <w:tc>
          <w:tcPr>
            <w:tcW w:w="5983" w:type="dxa"/>
          </w:tcPr>
          <w:p w:rsidR="005D43F3" w:rsidRPr="007A4EF9" w:rsidRDefault="005D43F3" w:rsidP="00F134D0">
            <w:pPr>
              <w:snapToGrid w:val="0"/>
              <w:spacing w:line="600" w:lineRule="exact"/>
              <w:ind w:firstLineChars="200" w:firstLine="640"/>
              <w:rPr>
                <w:rFonts w:hAnsi="楷体" w:cs="Calibri"/>
                <w:color w:val="000000"/>
                <w:spacing w:val="0"/>
                <w:szCs w:val="32"/>
              </w:rPr>
            </w:pPr>
            <w:r w:rsidRPr="007A4EF9">
              <w:rPr>
                <w:rFonts w:hAnsi="楷体" w:cs="Calibri" w:hint="eastAsia"/>
                <w:color w:val="000000"/>
                <w:spacing w:val="0"/>
                <w:szCs w:val="32"/>
              </w:rPr>
              <w:t>年</w:t>
            </w:r>
            <w:r w:rsidRPr="007A4EF9">
              <w:rPr>
                <w:rFonts w:hAnsi="楷体" w:cs="Calibri"/>
                <w:color w:val="000000"/>
                <w:spacing w:val="0"/>
                <w:szCs w:val="32"/>
              </w:rPr>
              <w:t xml:space="preserve">   </w:t>
            </w:r>
            <w:r w:rsidRPr="007A4EF9">
              <w:rPr>
                <w:rFonts w:hAnsi="楷体" w:cs="Calibri" w:hint="eastAsia"/>
                <w:color w:val="000000"/>
                <w:spacing w:val="0"/>
                <w:szCs w:val="32"/>
              </w:rPr>
              <w:t>月</w:t>
            </w:r>
            <w:r w:rsidRPr="007A4EF9">
              <w:rPr>
                <w:rFonts w:hAnsi="楷体" w:cs="Calibri"/>
                <w:color w:val="000000"/>
                <w:spacing w:val="0"/>
                <w:szCs w:val="32"/>
              </w:rPr>
              <w:t xml:space="preserve">  </w:t>
            </w:r>
            <w:r w:rsidRPr="007A4EF9">
              <w:rPr>
                <w:rFonts w:hAnsi="楷体" w:cs="Calibri" w:hint="eastAsia"/>
                <w:color w:val="000000"/>
                <w:spacing w:val="0"/>
                <w:szCs w:val="32"/>
              </w:rPr>
              <w:t>日</w:t>
            </w:r>
          </w:p>
        </w:tc>
      </w:tr>
      <w:tr w:rsidR="005D43F3" w:rsidRPr="007A4EF9" w:rsidTr="00F134D0">
        <w:trPr>
          <w:trHeight w:val="1164"/>
        </w:trPr>
        <w:tc>
          <w:tcPr>
            <w:tcW w:w="9243" w:type="dxa"/>
            <w:gridSpan w:val="2"/>
          </w:tcPr>
          <w:p w:rsidR="005D43F3" w:rsidRPr="007A4EF9" w:rsidRDefault="005D43F3" w:rsidP="00F134D0">
            <w:pPr>
              <w:snapToGrid w:val="0"/>
              <w:spacing w:line="600" w:lineRule="exact"/>
              <w:ind w:left="2"/>
              <w:jc w:val="center"/>
              <w:rPr>
                <w:rFonts w:ascii="黑体" w:eastAsia="黑体" w:hAnsi="黑体" w:cs="Calibri" w:hint="eastAsia"/>
                <w:bCs/>
                <w:color w:val="000000"/>
                <w:spacing w:val="0"/>
                <w:szCs w:val="32"/>
              </w:rPr>
            </w:pPr>
            <w:r w:rsidRPr="007A4EF9">
              <w:rPr>
                <w:rFonts w:ascii="黑体" w:eastAsia="黑体" w:hAnsi="黑体" w:cs="Calibri" w:hint="eastAsia"/>
                <w:bCs/>
                <w:color w:val="000000"/>
                <w:spacing w:val="0"/>
                <w:szCs w:val="32"/>
              </w:rPr>
              <w:t>河北省科学技术厅制</w:t>
            </w:r>
          </w:p>
          <w:p w:rsidR="005D43F3" w:rsidRPr="007A4EF9" w:rsidRDefault="005D43F3" w:rsidP="00F134D0">
            <w:pPr>
              <w:snapToGrid w:val="0"/>
              <w:spacing w:line="600" w:lineRule="exact"/>
              <w:jc w:val="center"/>
              <w:rPr>
                <w:rFonts w:ascii="黑体" w:eastAsia="黑体" w:hAnsi="黑体" w:cs="Calibri"/>
                <w:color w:val="000000"/>
                <w:spacing w:val="0"/>
                <w:szCs w:val="32"/>
              </w:rPr>
            </w:pPr>
            <w:r w:rsidRPr="007A4EF9">
              <w:rPr>
                <w:rFonts w:ascii="黑体" w:eastAsia="黑体" w:hAnsi="黑体" w:cs="Calibri"/>
                <w:color w:val="000000"/>
                <w:spacing w:val="0"/>
                <w:szCs w:val="32"/>
              </w:rPr>
              <w:t>2018</w:t>
            </w:r>
            <w:r w:rsidRPr="007A4EF9">
              <w:rPr>
                <w:rFonts w:ascii="黑体" w:eastAsia="黑体" w:hAnsi="黑体" w:cs="Calibri" w:hint="eastAsia"/>
                <w:color w:val="000000"/>
                <w:spacing w:val="0"/>
                <w:szCs w:val="32"/>
              </w:rPr>
              <w:t>年7月</w:t>
            </w:r>
          </w:p>
        </w:tc>
      </w:tr>
    </w:tbl>
    <w:p w:rsidR="005D43F3" w:rsidRDefault="005D43F3" w:rsidP="005D43F3">
      <w:pPr>
        <w:spacing w:line="600" w:lineRule="exact"/>
        <w:rPr>
          <w:rFonts w:ascii="黑体" w:eastAsia="黑体" w:hAnsi="黑体" w:cs="Calibri"/>
          <w:color w:val="000000"/>
          <w:spacing w:val="0"/>
          <w:szCs w:val="32"/>
        </w:rPr>
        <w:sectPr w:rsidR="005D43F3" w:rsidSect="005D43F3">
          <w:pgSz w:w="11906" w:h="16838" w:code="9"/>
          <w:pgMar w:top="1191" w:right="1418" w:bottom="1134" w:left="1418" w:header="851" w:footer="992" w:gutter="0"/>
          <w:pgNumType w:fmt="numberInDash"/>
          <w:cols w:space="425"/>
          <w:docGrid w:type="linesAndChars" w:linePitch="312"/>
        </w:sectPr>
      </w:pPr>
    </w:p>
    <w:p w:rsidR="005D43F3" w:rsidRPr="007A4EF9" w:rsidRDefault="005D43F3" w:rsidP="005D43F3">
      <w:pPr>
        <w:spacing w:line="600" w:lineRule="exact"/>
        <w:rPr>
          <w:rFonts w:ascii="黑体" w:eastAsia="黑体" w:hAnsi="黑体"/>
          <w:color w:val="000000"/>
          <w:spacing w:val="0"/>
          <w:sz w:val="30"/>
          <w:szCs w:val="30"/>
        </w:rPr>
      </w:pPr>
      <w:bookmarkStart w:id="2" w:name="_GoBack"/>
      <w:bookmarkEnd w:id="2"/>
      <w:r w:rsidRPr="007A4EF9">
        <w:rPr>
          <w:rFonts w:ascii="黑体" w:eastAsia="黑体" w:hAnsi="黑体" w:hint="eastAsia"/>
          <w:color w:val="000000"/>
          <w:spacing w:val="0"/>
          <w:sz w:val="30"/>
          <w:szCs w:val="30"/>
        </w:rPr>
        <w:lastRenderedPageBreak/>
        <w:t>一、依托单位及共建单位情况简介</w:t>
      </w:r>
    </w:p>
    <w:p w:rsidR="005D43F3" w:rsidRPr="007A4EF9" w:rsidRDefault="005D43F3" w:rsidP="005D43F3">
      <w:pPr>
        <w:widowControl/>
        <w:snapToGrid w:val="0"/>
        <w:spacing w:line="600" w:lineRule="exact"/>
        <w:jc w:val="left"/>
        <w:rPr>
          <w:rFonts w:ascii="黑体" w:eastAsia="黑体" w:hAnsi="黑体" w:hint="eastAsia"/>
          <w:color w:val="000000"/>
          <w:spacing w:val="0"/>
          <w:szCs w:val="32"/>
        </w:rPr>
      </w:pPr>
      <w:r w:rsidRPr="007A4EF9">
        <w:rPr>
          <w:rFonts w:ascii="黑体" w:eastAsia="黑体" w:hAnsi="黑体" w:hint="eastAsia"/>
          <w:color w:val="000000"/>
          <w:spacing w:val="0"/>
          <w:szCs w:val="32"/>
        </w:rPr>
        <w:t>二、实验室建设的必要性</w:t>
      </w:r>
    </w:p>
    <w:p w:rsidR="005D43F3" w:rsidRPr="007A4EF9" w:rsidRDefault="005D43F3" w:rsidP="005D43F3">
      <w:pPr>
        <w:tabs>
          <w:tab w:val="left" w:pos="0"/>
        </w:tabs>
        <w:spacing w:line="600" w:lineRule="exact"/>
        <w:rPr>
          <w:rFonts w:hAnsi="黑体" w:cs="仿宋" w:hint="eastAsia"/>
          <w:color w:val="000000"/>
          <w:spacing w:val="0"/>
          <w:szCs w:val="32"/>
        </w:rPr>
      </w:pPr>
      <w:r w:rsidRPr="007A4EF9">
        <w:rPr>
          <w:rFonts w:hAnsi="黑体" w:cs="仿宋" w:hint="eastAsia"/>
          <w:color w:val="000000"/>
          <w:spacing w:val="0"/>
          <w:szCs w:val="32"/>
        </w:rPr>
        <w:t>（一）本研究领域在科学技术发展和经济社会发展的地位作用</w:t>
      </w:r>
    </w:p>
    <w:p w:rsidR="005D43F3" w:rsidRPr="007A4EF9" w:rsidRDefault="005D43F3" w:rsidP="005D43F3">
      <w:pPr>
        <w:tabs>
          <w:tab w:val="left" w:pos="0"/>
        </w:tabs>
        <w:spacing w:line="600" w:lineRule="exact"/>
        <w:rPr>
          <w:rFonts w:hAnsi="黑体" w:cs="仿宋" w:hint="eastAsia"/>
          <w:color w:val="000000"/>
          <w:spacing w:val="0"/>
          <w:szCs w:val="32"/>
        </w:rPr>
      </w:pPr>
      <w:r w:rsidRPr="007A4EF9">
        <w:rPr>
          <w:rFonts w:hAnsi="黑体" w:cs="仿宋" w:hint="eastAsia"/>
          <w:color w:val="000000"/>
          <w:spacing w:val="0"/>
          <w:szCs w:val="32"/>
        </w:rPr>
        <w:t>（二）本研究领域国内外科学研究进展和发展趋势</w:t>
      </w:r>
    </w:p>
    <w:p w:rsidR="005D43F3" w:rsidRPr="007A4EF9" w:rsidRDefault="005D43F3" w:rsidP="005D43F3">
      <w:pPr>
        <w:tabs>
          <w:tab w:val="left" w:pos="0"/>
        </w:tabs>
        <w:spacing w:line="600" w:lineRule="exact"/>
        <w:rPr>
          <w:rFonts w:hAnsi="黑体" w:cs="仿宋"/>
          <w:color w:val="000000"/>
          <w:spacing w:val="0"/>
          <w:szCs w:val="32"/>
        </w:rPr>
      </w:pPr>
      <w:r w:rsidRPr="007A4EF9">
        <w:rPr>
          <w:rFonts w:hAnsi="黑体" w:cs="仿宋" w:hint="eastAsia"/>
          <w:color w:val="000000"/>
          <w:spacing w:val="0"/>
          <w:szCs w:val="32"/>
        </w:rPr>
        <w:t>（三）拟建实验室的功能定位和预期作用</w:t>
      </w:r>
    </w:p>
    <w:p w:rsidR="005D43F3" w:rsidRPr="007A4EF9" w:rsidRDefault="005D43F3" w:rsidP="005D43F3">
      <w:pPr>
        <w:tabs>
          <w:tab w:val="left" w:pos="0"/>
        </w:tabs>
        <w:spacing w:line="600" w:lineRule="exact"/>
        <w:rPr>
          <w:rFonts w:ascii="黑体" w:eastAsia="黑体" w:hAnsi="黑体" w:hint="eastAsia"/>
          <w:color w:val="000000"/>
          <w:spacing w:val="0"/>
          <w:szCs w:val="32"/>
        </w:rPr>
      </w:pPr>
      <w:r w:rsidRPr="007A4EF9">
        <w:rPr>
          <w:rFonts w:ascii="黑体" w:eastAsia="黑体" w:hAnsi="黑体" w:hint="eastAsia"/>
          <w:color w:val="000000"/>
          <w:spacing w:val="0"/>
          <w:szCs w:val="32"/>
        </w:rPr>
        <w:t>三、实验室建设的可行性</w:t>
      </w:r>
    </w:p>
    <w:p w:rsidR="005D43F3" w:rsidRPr="007A4EF9" w:rsidRDefault="005D43F3" w:rsidP="005D43F3">
      <w:pPr>
        <w:tabs>
          <w:tab w:val="left" w:pos="0"/>
        </w:tabs>
        <w:spacing w:line="600" w:lineRule="exact"/>
        <w:rPr>
          <w:rFonts w:hAnsi="黑体" w:cs="仿宋" w:hint="eastAsia"/>
          <w:color w:val="000000"/>
          <w:spacing w:val="0"/>
          <w:szCs w:val="32"/>
        </w:rPr>
      </w:pPr>
      <w:r w:rsidRPr="007A4EF9">
        <w:rPr>
          <w:rFonts w:hAnsi="黑体" w:cs="仿宋" w:hint="eastAsia"/>
          <w:color w:val="000000"/>
          <w:spacing w:val="0"/>
          <w:szCs w:val="32"/>
        </w:rPr>
        <w:t>（一）依托单位在本学科领域的比较优势</w:t>
      </w:r>
    </w:p>
    <w:p w:rsidR="005D43F3" w:rsidRPr="007A4EF9" w:rsidRDefault="005D43F3" w:rsidP="005D43F3">
      <w:pPr>
        <w:tabs>
          <w:tab w:val="left" w:pos="0"/>
        </w:tabs>
        <w:spacing w:line="600" w:lineRule="exact"/>
        <w:rPr>
          <w:rFonts w:hAnsi="黑体" w:cs="仿宋" w:hint="eastAsia"/>
          <w:color w:val="000000"/>
          <w:spacing w:val="0"/>
          <w:szCs w:val="32"/>
        </w:rPr>
      </w:pPr>
      <w:r w:rsidRPr="007A4EF9">
        <w:rPr>
          <w:rFonts w:hAnsi="黑体" w:cs="仿宋" w:hint="eastAsia"/>
          <w:color w:val="000000"/>
          <w:spacing w:val="0"/>
          <w:szCs w:val="32"/>
        </w:rPr>
        <w:t>（二）依托单位的现有基础条件</w:t>
      </w:r>
    </w:p>
    <w:p w:rsidR="005D43F3" w:rsidRPr="007A4EF9" w:rsidRDefault="005D43F3" w:rsidP="005D43F3">
      <w:pPr>
        <w:tabs>
          <w:tab w:val="left" w:pos="0"/>
        </w:tabs>
        <w:spacing w:line="600" w:lineRule="exact"/>
        <w:rPr>
          <w:rFonts w:hAnsi="黑体" w:cs="仿宋" w:hint="eastAsia"/>
          <w:color w:val="000000"/>
          <w:spacing w:val="0"/>
          <w:szCs w:val="32"/>
        </w:rPr>
      </w:pPr>
      <w:r w:rsidRPr="007A4EF9">
        <w:rPr>
          <w:rFonts w:hAnsi="黑体" w:cs="仿宋" w:hint="eastAsia"/>
          <w:color w:val="000000"/>
          <w:spacing w:val="0"/>
          <w:szCs w:val="32"/>
        </w:rPr>
        <w:t>1.研发人员和科研团队情况</w:t>
      </w:r>
    </w:p>
    <w:p w:rsidR="005D43F3" w:rsidRPr="007A4EF9" w:rsidRDefault="005D43F3" w:rsidP="005D43F3">
      <w:pPr>
        <w:tabs>
          <w:tab w:val="left" w:pos="0"/>
        </w:tabs>
        <w:spacing w:line="600" w:lineRule="exact"/>
        <w:rPr>
          <w:rFonts w:hAnsi="黑体" w:cs="仿宋" w:hint="eastAsia"/>
          <w:color w:val="000000"/>
          <w:spacing w:val="0"/>
          <w:szCs w:val="32"/>
        </w:rPr>
      </w:pPr>
      <w:r w:rsidRPr="007A4EF9">
        <w:rPr>
          <w:rFonts w:hAnsi="黑体" w:cs="仿宋" w:hint="eastAsia"/>
          <w:color w:val="000000"/>
          <w:spacing w:val="0"/>
          <w:szCs w:val="32"/>
        </w:rPr>
        <w:t>2.科研办公设施、仪器设备、实验功能平台情况</w:t>
      </w:r>
    </w:p>
    <w:p w:rsidR="005D43F3" w:rsidRPr="007A4EF9" w:rsidRDefault="005D43F3" w:rsidP="005D43F3">
      <w:pPr>
        <w:tabs>
          <w:tab w:val="left" w:pos="0"/>
        </w:tabs>
        <w:spacing w:line="600" w:lineRule="exact"/>
        <w:rPr>
          <w:rFonts w:hAnsi="黑体" w:cs="仿宋" w:hint="eastAsia"/>
          <w:color w:val="000000"/>
          <w:spacing w:val="0"/>
          <w:szCs w:val="32"/>
        </w:rPr>
      </w:pPr>
      <w:r w:rsidRPr="007A4EF9">
        <w:rPr>
          <w:rFonts w:hAnsi="黑体" w:cs="仿宋" w:hint="eastAsia"/>
          <w:color w:val="000000"/>
          <w:spacing w:val="0"/>
          <w:szCs w:val="32"/>
        </w:rPr>
        <w:t>3.近三年承担的科学技术研究项目和获得经费情况</w:t>
      </w:r>
    </w:p>
    <w:p w:rsidR="005D43F3" w:rsidRPr="007A4EF9" w:rsidRDefault="005D43F3" w:rsidP="005D43F3">
      <w:pPr>
        <w:tabs>
          <w:tab w:val="left" w:pos="0"/>
        </w:tabs>
        <w:spacing w:line="600" w:lineRule="exact"/>
        <w:rPr>
          <w:rFonts w:hAnsi="黑体" w:cs="仿宋" w:hint="eastAsia"/>
          <w:color w:val="000000"/>
          <w:spacing w:val="0"/>
          <w:szCs w:val="32"/>
        </w:rPr>
      </w:pPr>
      <w:r w:rsidRPr="007A4EF9">
        <w:rPr>
          <w:rFonts w:hAnsi="黑体" w:cs="仿宋" w:hint="eastAsia"/>
          <w:color w:val="000000"/>
          <w:spacing w:val="0"/>
          <w:szCs w:val="32"/>
        </w:rPr>
        <w:t>4.取得的代表性科研创新成果及其评价</w:t>
      </w:r>
    </w:p>
    <w:p w:rsidR="005D43F3" w:rsidRPr="007A4EF9" w:rsidRDefault="005D43F3" w:rsidP="005D43F3">
      <w:pPr>
        <w:tabs>
          <w:tab w:val="left" w:pos="0"/>
        </w:tabs>
        <w:spacing w:line="600" w:lineRule="exact"/>
        <w:rPr>
          <w:rFonts w:hAnsi="黑体" w:cs="仿宋"/>
          <w:color w:val="000000"/>
          <w:spacing w:val="0"/>
          <w:szCs w:val="32"/>
        </w:rPr>
      </w:pPr>
      <w:r w:rsidRPr="007A4EF9">
        <w:rPr>
          <w:rFonts w:hAnsi="黑体" w:cs="仿宋" w:hint="eastAsia"/>
          <w:color w:val="000000"/>
          <w:spacing w:val="0"/>
          <w:szCs w:val="32"/>
        </w:rPr>
        <w:t>（三）共建单位的优势和共建作用</w:t>
      </w:r>
    </w:p>
    <w:p w:rsidR="005D43F3" w:rsidRPr="007A4EF9" w:rsidRDefault="005D43F3" w:rsidP="005D43F3">
      <w:pPr>
        <w:widowControl/>
        <w:snapToGrid w:val="0"/>
        <w:spacing w:line="600" w:lineRule="exact"/>
        <w:jc w:val="left"/>
        <w:rPr>
          <w:rFonts w:ascii="Times New Roman" w:eastAsia="黑体" w:hint="eastAsia"/>
          <w:color w:val="000000"/>
          <w:spacing w:val="0"/>
          <w:szCs w:val="32"/>
        </w:rPr>
      </w:pPr>
      <w:r w:rsidRPr="007A4EF9">
        <w:rPr>
          <w:rFonts w:ascii="黑体" w:eastAsia="黑体" w:hAnsi="黑体" w:hint="eastAsia"/>
          <w:color w:val="000000"/>
          <w:spacing w:val="0"/>
          <w:szCs w:val="32"/>
        </w:rPr>
        <w:t>四、</w:t>
      </w:r>
      <w:r w:rsidRPr="007A4EF9">
        <w:rPr>
          <w:rFonts w:ascii="Times New Roman" w:eastAsia="黑体" w:hint="eastAsia"/>
          <w:color w:val="000000"/>
          <w:spacing w:val="0"/>
          <w:szCs w:val="32"/>
        </w:rPr>
        <w:t>实验室建设发展目标和主要任务</w:t>
      </w:r>
    </w:p>
    <w:p w:rsidR="005D43F3" w:rsidRPr="007A4EF9" w:rsidRDefault="005D43F3" w:rsidP="005D43F3">
      <w:pPr>
        <w:tabs>
          <w:tab w:val="left" w:pos="0"/>
        </w:tabs>
        <w:spacing w:line="600" w:lineRule="exact"/>
        <w:rPr>
          <w:rFonts w:hAnsi="黑体" w:cs="仿宋" w:hint="eastAsia"/>
          <w:color w:val="000000"/>
          <w:spacing w:val="0"/>
          <w:szCs w:val="32"/>
        </w:rPr>
      </w:pPr>
      <w:r w:rsidRPr="007A4EF9">
        <w:rPr>
          <w:rFonts w:hAnsi="黑体" w:cs="仿宋" w:hint="eastAsia"/>
          <w:color w:val="000000"/>
          <w:spacing w:val="0"/>
          <w:szCs w:val="32"/>
        </w:rPr>
        <w:t>（一）总体目标</w:t>
      </w:r>
    </w:p>
    <w:p w:rsidR="005D43F3" w:rsidRPr="007A4EF9" w:rsidRDefault="005D43F3" w:rsidP="005D43F3">
      <w:pPr>
        <w:tabs>
          <w:tab w:val="left" w:pos="0"/>
        </w:tabs>
        <w:spacing w:line="600" w:lineRule="exact"/>
        <w:rPr>
          <w:rFonts w:hAnsi="黑体" w:cs="仿宋" w:hint="eastAsia"/>
          <w:color w:val="000000"/>
          <w:spacing w:val="0"/>
          <w:szCs w:val="32"/>
        </w:rPr>
      </w:pPr>
      <w:r w:rsidRPr="007A4EF9">
        <w:rPr>
          <w:rFonts w:hAnsi="黑体" w:cs="仿宋" w:hint="eastAsia"/>
          <w:color w:val="000000"/>
          <w:spacing w:val="0"/>
          <w:szCs w:val="32"/>
        </w:rPr>
        <w:t>（二）主要任务（含实验室学科领域、名称、主要研究方向、主要研究内容）</w:t>
      </w:r>
    </w:p>
    <w:p w:rsidR="005D43F3" w:rsidRPr="007A4EF9" w:rsidRDefault="005D43F3" w:rsidP="005D43F3">
      <w:pPr>
        <w:tabs>
          <w:tab w:val="left" w:pos="0"/>
        </w:tabs>
        <w:spacing w:line="600" w:lineRule="exact"/>
        <w:rPr>
          <w:rFonts w:hAnsi="黑体" w:cs="仿宋"/>
          <w:color w:val="000000"/>
          <w:spacing w:val="0"/>
          <w:szCs w:val="32"/>
        </w:rPr>
      </w:pPr>
      <w:r w:rsidRPr="007A4EF9">
        <w:rPr>
          <w:rFonts w:hAnsi="黑体" w:cs="仿宋" w:hint="eastAsia"/>
          <w:color w:val="000000"/>
          <w:spacing w:val="0"/>
          <w:szCs w:val="32"/>
        </w:rPr>
        <w:t>（三）实验室五年建设发展的具体目标和各年度主要工作任务</w:t>
      </w:r>
    </w:p>
    <w:p w:rsidR="005D43F3" w:rsidRPr="007A4EF9" w:rsidRDefault="005D43F3" w:rsidP="005D43F3">
      <w:pPr>
        <w:widowControl/>
        <w:snapToGrid w:val="0"/>
        <w:spacing w:line="600" w:lineRule="exact"/>
        <w:jc w:val="left"/>
        <w:rPr>
          <w:rFonts w:ascii="黑体" w:eastAsia="黑体" w:hAnsi="黑体"/>
          <w:color w:val="000000"/>
          <w:spacing w:val="0"/>
          <w:szCs w:val="32"/>
        </w:rPr>
      </w:pPr>
      <w:r w:rsidRPr="007A4EF9">
        <w:rPr>
          <w:rFonts w:ascii="黑体" w:eastAsia="黑体" w:hAnsi="黑体" w:hint="eastAsia"/>
          <w:color w:val="000000"/>
          <w:spacing w:val="0"/>
          <w:szCs w:val="32"/>
        </w:rPr>
        <w:t>五、经费投入和保障措施</w:t>
      </w:r>
    </w:p>
    <w:p w:rsidR="005D43F3" w:rsidRPr="007A4EF9" w:rsidRDefault="005D43F3" w:rsidP="005D43F3">
      <w:pPr>
        <w:widowControl/>
        <w:snapToGrid w:val="0"/>
        <w:spacing w:line="600" w:lineRule="exact"/>
        <w:jc w:val="left"/>
        <w:rPr>
          <w:rFonts w:ascii="黑体" w:eastAsia="黑体" w:hAnsi="黑体"/>
          <w:color w:val="000000"/>
          <w:spacing w:val="0"/>
          <w:szCs w:val="32"/>
        </w:rPr>
      </w:pPr>
      <w:r w:rsidRPr="007A4EF9">
        <w:rPr>
          <w:rFonts w:ascii="黑体" w:eastAsia="黑体" w:hAnsi="黑体" w:hint="eastAsia"/>
          <w:color w:val="000000"/>
          <w:spacing w:val="0"/>
          <w:szCs w:val="32"/>
        </w:rPr>
        <w:t>六、有关单位意见</w:t>
      </w:r>
    </w:p>
    <w:p w:rsidR="005D43F3" w:rsidRPr="007A4EF9" w:rsidRDefault="005D43F3" w:rsidP="005D43F3">
      <w:pPr>
        <w:tabs>
          <w:tab w:val="left" w:pos="0"/>
        </w:tabs>
        <w:spacing w:line="600" w:lineRule="exact"/>
        <w:rPr>
          <w:rFonts w:hAnsi="黑体" w:cs="仿宋" w:hint="eastAsia"/>
          <w:color w:val="000000"/>
          <w:spacing w:val="0"/>
          <w:szCs w:val="32"/>
        </w:rPr>
      </w:pPr>
      <w:r w:rsidRPr="007A4EF9">
        <w:rPr>
          <w:rFonts w:hAnsi="黑体" w:cs="仿宋" w:hint="eastAsia"/>
          <w:color w:val="000000"/>
          <w:spacing w:val="0"/>
          <w:szCs w:val="32"/>
        </w:rPr>
        <w:t>（一）实验室依托单位意见</w:t>
      </w:r>
    </w:p>
    <w:p w:rsidR="005D43F3" w:rsidRPr="007A4EF9" w:rsidRDefault="005D43F3" w:rsidP="005D43F3">
      <w:pPr>
        <w:tabs>
          <w:tab w:val="left" w:pos="0"/>
        </w:tabs>
        <w:spacing w:line="600" w:lineRule="exact"/>
        <w:rPr>
          <w:rFonts w:hAnsi="黑体" w:cs="仿宋" w:hint="eastAsia"/>
          <w:color w:val="000000"/>
          <w:spacing w:val="0"/>
          <w:szCs w:val="32"/>
        </w:rPr>
      </w:pPr>
      <w:r w:rsidRPr="007A4EF9">
        <w:rPr>
          <w:rFonts w:hAnsi="黑体" w:cs="仿宋" w:hint="eastAsia"/>
          <w:color w:val="000000"/>
          <w:spacing w:val="0"/>
          <w:szCs w:val="32"/>
        </w:rPr>
        <w:t>（二）共建单位意见（无共建单位的不提供）</w:t>
      </w:r>
    </w:p>
    <w:p w:rsidR="005D43F3" w:rsidRPr="007A4EF9" w:rsidRDefault="005D43F3" w:rsidP="005D43F3">
      <w:pPr>
        <w:tabs>
          <w:tab w:val="left" w:pos="0"/>
        </w:tabs>
        <w:spacing w:line="600" w:lineRule="exact"/>
        <w:rPr>
          <w:rFonts w:hAnsi="黑体" w:cs="仿宋"/>
          <w:color w:val="000000"/>
          <w:spacing w:val="0"/>
          <w:szCs w:val="32"/>
        </w:rPr>
      </w:pPr>
      <w:r w:rsidRPr="007A4EF9">
        <w:rPr>
          <w:rFonts w:hAnsi="黑体" w:cs="仿宋" w:hint="eastAsia"/>
          <w:color w:val="000000"/>
          <w:spacing w:val="0"/>
          <w:szCs w:val="32"/>
        </w:rPr>
        <w:lastRenderedPageBreak/>
        <w:t>（三）共建实验室协议书</w:t>
      </w:r>
    </w:p>
    <w:p w:rsidR="005D43F3" w:rsidRPr="007A4EF9" w:rsidRDefault="005D43F3" w:rsidP="005D43F3">
      <w:pPr>
        <w:tabs>
          <w:tab w:val="left" w:pos="0"/>
        </w:tabs>
        <w:spacing w:line="600" w:lineRule="exact"/>
        <w:rPr>
          <w:rFonts w:hAnsi="黑体" w:cs="仿宋"/>
          <w:color w:val="000000"/>
          <w:spacing w:val="0"/>
          <w:szCs w:val="32"/>
        </w:rPr>
      </w:pPr>
      <w:r w:rsidRPr="007A4EF9">
        <w:rPr>
          <w:rFonts w:hAnsi="黑体" w:cs="仿宋" w:hint="eastAsia"/>
          <w:color w:val="000000"/>
          <w:spacing w:val="0"/>
          <w:szCs w:val="32"/>
        </w:rPr>
        <w:t>（四）归口管理部门审核推荐意见</w:t>
      </w:r>
    </w:p>
    <w:p w:rsidR="005D43F3" w:rsidRPr="007A4EF9" w:rsidRDefault="005D43F3" w:rsidP="005D43F3">
      <w:pPr>
        <w:widowControl/>
        <w:snapToGrid w:val="0"/>
        <w:spacing w:line="600" w:lineRule="exact"/>
        <w:jc w:val="left"/>
        <w:rPr>
          <w:rFonts w:ascii="黑体" w:eastAsia="黑体" w:hAnsi="黑体"/>
          <w:color w:val="000000"/>
          <w:spacing w:val="0"/>
          <w:szCs w:val="32"/>
        </w:rPr>
      </w:pPr>
      <w:r w:rsidRPr="007A4EF9">
        <w:rPr>
          <w:rFonts w:ascii="黑体" w:eastAsia="黑体" w:hAnsi="黑体" w:hint="eastAsia"/>
          <w:color w:val="000000"/>
          <w:spacing w:val="0"/>
          <w:szCs w:val="32"/>
        </w:rPr>
        <w:t>七、附件材料</w:t>
      </w:r>
    </w:p>
    <w:p w:rsidR="005D43F3" w:rsidRPr="007A4EF9" w:rsidRDefault="005D43F3" w:rsidP="005D43F3">
      <w:pPr>
        <w:widowControl/>
        <w:snapToGrid w:val="0"/>
        <w:spacing w:line="600" w:lineRule="exact"/>
        <w:jc w:val="left"/>
        <w:rPr>
          <w:rFonts w:hAnsi="仿宋" w:cs="仿宋"/>
          <w:color w:val="000000"/>
          <w:spacing w:val="0"/>
          <w:szCs w:val="32"/>
        </w:rPr>
      </w:pPr>
      <w:r w:rsidRPr="007A4EF9">
        <w:rPr>
          <w:rFonts w:hAnsi="仿宋" w:cs="仿宋" w:hint="eastAsia"/>
          <w:color w:val="000000"/>
          <w:spacing w:val="0"/>
          <w:szCs w:val="32"/>
        </w:rPr>
        <w:t>（一）实验室现有人员名单（固定人员+流动人员，按研究方向列出）</w:t>
      </w:r>
    </w:p>
    <w:p w:rsidR="005D43F3" w:rsidRPr="007A4EF9" w:rsidRDefault="005D43F3" w:rsidP="005D43F3">
      <w:pPr>
        <w:widowControl/>
        <w:snapToGrid w:val="0"/>
        <w:spacing w:line="600" w:lineRule="exact"/>
        <w:jc w:val="left"/>
        <w:rPr>
          <w:rFonts w:hAnsi="仿宋" w:cs="仿宋"/>
          <w:color w:val="000000"/>
          <w:spacing w:val="0"/>
          <w:szCs w:val="32"/>
        </w:rPr>
      </w:pPr>
      <w:r w:rsidRPr="007A4EF9">
        <w:rPr>
          <w:rFonts w:hAnsi="仿宋" w:cs="仿宋" w:hint="eastAsia"/>
          <w:color w:val="000000"/>
          <w:spacing w:val="0"/>
          <w:szCs w:val="32"/>
        </w:rPr>
        <w:t>（二）实验室现有科研仪器设备清单</w:t>
      </w:r>
    </w:p>
    <w:p w:rsidR="005D43F3" w:rsidRPr="007A4EF9" w:rsidRDefault="005D43F3" w:rsidP="005D43F3">
      <w:pPr>
        <w:widowControl/>
        <w:snapToGrid w:val="0"/>
        <w:spacing w:line="600" w:lineRule="exact"/>
        <w:jc w:val="left"/>
        <w:rPr>
          <w:rFonts w:hAnsi="仿宋" w:cs="仿宋"/>
          <w:color w:val="000000"/>
          <w:spacing w:val="0"/>
          <w:szCs w:val="32"/>
        </w:rPr>
      </w:pPr>
      <w:r w:rsidRPr="007A4EF9">
        <w:rPr>
          <w:rFonts w:hAnsi="仿宋" w:cs="仿宋" w:hint="eastAsia"/>
          <w:color w:val="000000"/>
          <w:spacing w:val="0"/>
          <w:szCs w:val="32"/>
        </w:rPr>
        <w:t>（三）实验室近</w:t>
      </w:r>
      <w:r w:rsidRPr="007A4EF9">
        <w:rPr>
          <w:rFonts w:hAnsi="仿宋" w:cs="仿宋"/>
          <w:color w:val="000000"/>
          <w:spacing w:val="0"/>
          <w:szCs w:val="32"/>
        </w:rPr>
        <w:t>3</w:t>
      </w:r>
      <w:r w:rsidRPr="007A4EF9">
        <w:rPr>
          <w:rFonts w:hAnsi="仿宋" w:cs="仿宋" w:hint="eastAsia"/>
          <w:color w:val="000000"/>
          <w:spacing w:val="0"/>
          <w:szCs w:val="32"/>
        </w:rPr>
        <w:t>年来承担的主要科研项目合同及成果评价证明材料</w:t>
      </w:r>
    </w:p>
    <w:p w:rsidR="005D43F3" w:rsidRPr="007A4EF9" w:rsidRDefault="005D43F3" w:rsidP="005D43F3">
      <w:pPr>
        <w:snapToGrid w:val="0"/>
        <w:spacing w:line="600" w:lineRule="exact"/>
        <w:jc w:val="left"/>
        <w:rPr>
          <w:rFonts w:ascii="黑体" w:eastAsia="黑体" w:hAnsi="黑体" w:hint="eastAsia"/>
          <w:color w:val="000000"/>
          <w:spacing w:val="0"/>
          <w:szCs w:val="32"/>
        </w:rPr>
      </w:pPr>
      <w:r w:rsidRPr="007A4EF9">
        <w:rPr>
          <w:rFonts w:hAnsi="Calibri"/>
          <w:color w:val="000000"/>
          <w:spacing w:val="0"/>
          <w:szCs w:val="32"/>
        </w:rPr>
        <w:br w:type="page"/>
      </w:r>
      <w:r w:rsidRPr="007A4EF9">
        <w:rPr>
          <w:rFonts w:ascii="黑体" w:eastAsia="黑体" w:hAnsi="黑体" w:hint="eastAsia"/>
          <w:color w:val="000000"/>
          <w:spacing w:val="0"/>
          <w:szCs w:val="32"/>
        </w:rPr>
        <w:lastRenderedPageBreak/>
        <w:t>附件</w:t>
      </w:r>
      <w:r>
        <w:rPr>
          <w:rFonts w:ascii="黑体" w:eastAsia="黑体" w:hAnsi="黑体" w:hint="eastAsia"/>
          <w:color w:val="000000"/>
          <w:spacing w:val="0"/>
          <w:szCs w:val="32"/>
        </w:rPr>
        <w:t>2</w:t>
      </w:r>
    </w:p>
    <w:p w:rsidR="005D43F3" w:rsidRPr="007A4EF9" w:rsidRDefault="005D43F3" w:rsidP="005D43F3">
      <w:pPr>
        <w:widowControl/>
        <w:snapToGrid w:val="0"/>
        <w:spacing w:line="700" w:lineRule="exact"/>
        <w:jc w:val="center"/>
        <w:rPr>
          <w:rFonts w:ascii="Times New Roman" w:eastAsia="宋体" w:hint="eastAsia"/>
          <w:b/>
          <w:color w:val="000000"/>
          <w:spacing w:val="0"/>
          <w:sz w:val="52"/>
          <w:szCs w:val="52"/>
        </w:rPr>
      </w:pPr>
      <w:r w:rsidRPr="007A4EF9">
        <w:rPr>
          <w:rFonts w:ascii="Times New Roman" w:eastAsia="宋体" w:hint="eastAsia"/>
          <w:b/>
          <w:color w:val="000000"/>
          <w:spacing w:val="0"/>
          <w:sz w:val="52"/>
          <w:szCs w:val="52"/>
        </w:rPr>
        <w:t>河北省学科重点实验室建设与运行</w:t>
      </w:r>
    </w:p>
    <w:p w:rsidR="005D43F3" w:rsidRPr="007A4EF9" w:rsidRDefault="005D43F3" w:rsidP="005D43F3">
      <w:pPr>
        <w:widowControl/>
        <w:snapToGrid w:val="0"/>
        <w:spacing w:line="700" w:lineRule="exact"/>
        <w:jc w:val="center"/>
        <w:rPr>
          <w:rFonts w:ascii="Times New Roman" w:eastAsia="宋体"/>
          <w:b/>
          <w:color w:val="000000"/>
          <w:spacing w:val="0"/>
          <w:sz w:val="52"/>
          <w:szCs w:val="52"/>
        </w:rPr>
      </w:pPr>
      <w:r w:rsidRPr="007A4EF9">
        <w:rPr>
          <w:rFonts w:ascii="Times New Roman" w:eastAsia="宋体" w:hint="eastAsia"/>
          <w:b/>
          <w:color w:val="000000"/>
          <w:spacing w:val="0"/>
          <w:sz w:val="52"/>
          <w:szCs w:val="52"/>
        </w:rPr>
        <w:t>实施方案编写提纲</w:t>
      </w:r>
    </w:p>
    <w:tbl>
      <w:tblPr>
        <w:tblW w:w="0" w:type="auto"/>
        <w:tblLook w:val="00A0" w:firstRow="1" w:lastRow="0" w:firstColumn="1" w:lastColumn="0" w:noHBand="0" w:noVBand="0"/>
      </w:tblPr>
      <w:tblGrid>
        <w:gridCol w:w="3488"/>
        <w:gridCol w:w="5582"/>
      </w:tblGrid>
      <w:tr w:rsidR="005D43F3" w:rsidRPr="007A4EF9" w:rsidTr="00F134D0">
        <w:tc>
          <w:tcPr>
            <w:tcW w:w="3512" w:type="dxa"/>
          </w:tcPr>
          <w:p w:rsidR="005D43F3" w:rsidRPr="007A4EF9" w:rsidRDefault="005D43F3" w:rsidP="00F134D0">
            <w:pPr>
              <w:spacing w:line="560" w:lineRule="exact"/>
              <w:jc w:val="right"/>
              <w:rPr>
                <w:rFonts w:hAnsi="楷体" w:cs="Calibri"/>
                <w:color w:val="000000"/>
                <w:spacing w:val="0"/>
                <w:szCs w:val="32"/>
              </w:rPr>
            </w:pPr>
            <w:r w:rsidRPr="007A4EF9">
              <w:rPr>
                <w:rFonts w:hAnsi="楷体" w:cs="Calibri" w:hint="eastAsia"/>
                <w:color w:val="000000"/>
                <w:spacing w:val="0"/>
                <w:szCs w:val="32"/>
              </w:rPr>
              <w:t>重点实验室名称：</w:t>
            </w:r>
          </w:p>
        </w:tc>
        <w:tc>
          <w:tcPr>
            <w:tcW w:w="5626" w:type="dxa"/>
          </w:tcPr>
          <w:p w:rsidR="005D43F3" w:rsidRPr="007A4EF9" w:rsidRDefault="005D43F3" w:rsidP="00F134D0">
            <w:pPr>
              <w:spacing w:line="560" w:lineRule="exact"/>
              <w:rPr>
                <w:rFonts w:hAnsi="楷体" w:cs="Calibri"/>
                <w:color w:val="000000"/>
                <w:spacing w:val="0"/>
                <w:szCs w:val="32"/>
              </w:rPr>
            </w:pPr>
          </w:p>
        </w:tc>
      </w:tr>
      <w:tr w:rsidR="005D43F3" w:rsidRPr="007A4EF9" w:rsidTr="00F134D0">
        <w:tc>
          <w:tcPr>
            <w:tcW w:w="3512" w:type="dxa"/>
          </w:tcPr>
          <w:p w:rsidR="005D43F3" w:rsidRPr="007A4EF9" w:rsidRDefault="005D43F3" w:rsidP="00F134D0">
            <w:pPr>
              <w:spacing w:line="560" w:lineRule="exact"/>
              <w:jc w:val="right"/>
              <w:rPr>
                <w:rFonts w:hAnsi="楷体" w:cs="Calibri"/>
                <w:color w:val="000000"/>
                <w:spacing w:val="0"/>
                <w:szCs w:val="32"/>
              </w:rPr>
            </w:pPr>
            <w:r>
              <w:rPr>
                <w:rFonts w:hAnsi="楷体" w:cs="Calibri" w:hint="eastAsia"/>
                <w:color w:val="000000"/>
                <w:spacing w:val="0"/>
                <w:szCs w:val="32"/>
              </w:rPr>
              <w:t>学科</w:t>
            </w:r>
            <w:r w:rsidRPr="007A4EF9">
              <w:rPr>
                <w:rFonts w:hAnsi="楷体" w:cs="Calibri" w:hint="eastAsia"/>
                <w:color w:val="000000"/>
                <w:spacing w:val="0"/>
                <w:szCs w:val="32"/>
              </w:rPr>
              <w:t>领域：</w:t>
            </w:r>
          </w:p>
          <w:p w:rsidR="005D43F3" w:rsidRPr="007A4EF9" w:rsidRDefault="005D43F3" w:rsidP="00F134D0">
            <w:pPr>
              <w:spacing w:line="560" w:lineRule="exact"/>
              <w:jc w:val="right"/>
              <w:rPr>
                <w:rFonts w:hAnsi="楷体" w:cs="Calibri"/>
                <w:color w:val="000000"/>
                <w:spacing w:val="0"/>
                <w:szCs w:val="32"/>
              </w:rPr>
            </w:pPr>
            <w:r w:rsidRPr="007A4EF9">
              <w:rPr>
                <w:rFonts w:hAnsi="楷体" w:cs="Calibri" w:hint="eastAsia"/>
                <w:color w:val="000000"/>
                <w:spacing w:val="0"/>
                <w:szCs w:val="32"/>
              </w:rPr>
              <w:t>依托单位</w:t>
            </w:r>
            <w:r w:rsidRPr="007A4EF9">
              <w:rPr>
                <w:rFonts w:hAnsi="Calibri" w:cs="Calibri" w:hint="eastAsia"/>
                <w:color w:val="000000"/>
                <w:spacing w:val="0"/>
                <w:szCs w:val="32"/>
              </w:rPr>
              <w:t>（公章）</w:t>
            </w:r>
            <w:r w:rsidRPr="007A4EF9">
              <w:rPr>
                <w:rFonts w:hAnsi="楷体" w:cs="Calibri" w:hint="eastAsia"/>
                <w:color w:val="000000"/>
                <w:spacing w:val="0"/>
                <w:szCs w:val="32"/>
              </w:rPr>
              <w:t>：</w:t>
            </w:r>
          </w:p>
        </w:tc>
        <w:tc>
          <w:tcPr>
            <w:tcW w:w="5626" w:type="dxa"/>
          </w:tcPr>
          <w:p w:rsidR="005D43F3" w:rsidRPr="007A4EF9" w:rsidRDefault="005D43F3" w:rsidP="00F134D0">
            <w:pPr>
              <w:spacing w:line="560" w:lineRule="exact"/>
              <w:rPr>
                <w:rFonts w:hAnsi="楷体" w:cs="Calibri"/>
                <w:color w:val="000000"/>
                <w:spacing w:val="0"/>
                <w:szCs w:val="32"/>
              </w:rPr>
            </w:pPr>
          </w:p>
          <w:p w:rsidR="005D43F3" w:rsidRPr="007A4EF9" w:rsidRDefault="005D43F3" w:rsidP="00F134D0">
            <w:pPr>
              <w:spacing w:line="560" w:lineRule="exact"/>
              <w:ind w:firstLineChars="150" w:firstLine="420"/>
              <w:rPr>
                <w:rFonts w:hAnsi="楷体" w:cs="Calibri"/>
                <w:color w:val="000000"/>
                <w:spacing w:val="0"/>
                <w:sz w:val="28"/>
                <w:szCs w:val="28"/>
              </w:rPr>
            </w:pPr>
          </w:p>
        </w:tc>
      </w:tr>
      <w:tr w:rsidR="005D43F3" w:rsidRPr="007A4EF9" w:rsidTr="00F134D0">
        <w:tc>
          <w:tcPr>
            <w:tcW w:w="3512" w:type="dxa"/>
          </w:tcPr>
          <w:p w:rsidR="005D43F3" w:rsidRPr="007A4EF9" w:rsidRDefault="005D43F3" w:rsidP="00F134D0">
            <w:pPr>
              <w:spacing w:line="560" w:lineRule="exact"/>
              <w:jc w:val="right"/>
              <w:rPr>
                <w:rFonts w:hAnsi="楷体" w:cs="Calibri"/>
                <w:color w:val="000000"/>
                <w:spacing w:val="0"/>
                <w:szCs w:val="32"/>
              </w:rPr>
            </w:pPr>
            <w:r w:rsidRPr="007A4EF9">
              <w:rPr>
                <w:rFonts w:hAnsi="楷体" w:cs="Calibri" w:hint="eastAsia"/>
                <w:color w:val="000000"/>
                <w:spacing w:val="0"/>
                <w:szCs w:val="32"/>
              </w:rPr>
              <w:t>共建单位</w:t>
            </w:r>
            <w:r w:rsidRPr="007A4EF9">
              <w:rPr>
                <w:rFonts w:hAnsi="Calibri" w:cs="Calibri" w:hint="eastAsia"/>
                <w:color w:val="000000"/>
                <w:spacing w:val="0"/>
                <w:szCs w:val="32"/>
              </w:rPr>
              <w:t>（公章）</w:t>
            </w:r>
            <w:r w:rsidRPr="007A4EF9">
              <w:rPr>
                <w:rFonts w:hAnsi="楷体" w:cs="Calibri" w:hint="eastAsia"/>
                <w:color w:val="000000"/>
                <w:spacing w:val="0"/>
                <w:szCs w:val="32"/>
              </w:rPr>
              <w:t>：</w:t>
            </w:r>
          </w:p>
        </w:tc>
        <w:tc>
          <w:tcPr>
            <w:tcW w:w="5626" w:type="dxa"/>
          </w:tcPr>
          <w:p w:rsidR="005D43F3" w:rsidRPr="007A4EF9" w:rsidRDefault="005D43F3" w:rsidP="00F134D0">
            <w:pPr>
              <w:spacing w:line="560" w:lineRule="exact"/>
              <w:rPr>
                <w:rFonts w:hAnsi="楷体" w:cs="Calibri"/>
                <w:color w:val="000000"/>
                <w:spacing w:val="0"/>
                <w:szCs w:val="32"/>
              </w:rPr>
            </w:pPr>
          </w:p>
        </w:tc>
      </w:tr>
      <w:tr w:rsidR="005D43F3" w:rsidRPr="007A4EF9" w:rsidTr="00F134D0">
        <w:tc>
          <w:tcPr>
            <w:tcW w:w="3512" w:type="dxa"/>
          </w:tcPr>
          <w:p w:rsidR="005D43F3" w:rsidRPr="007A4EF9" w:rsidRDefault="005D43F3" w:rsidP="00F134D0">
            <w:pPr>
              <w:spacing w:line="560" w:lineRule="exact"/>
              <w:jc w:val="right"/>
              <w:rPr>
                <w:rFonts w:hAnsi="楷体" w:cs="Calibri"/>
                <w:color w:val="000000"/>
                <w:spacing w:val="0"/>
                <w:szCs w:val="32"/>
              </w:rPr>
            </w:pPr>
            <w:r w:rsidRPr="007A4EF9">
              <w:rPr>
                <w:rFonts w:hAnsi="楷体" w:cs="Calibri" w:hint="eastAsia"/>
                <w:color w:val="000000"/>
                <w:spacing w:val="0"/>
                <w:szCs w:val="32"/>
              </w:rPr>
              <w:t>实验室主任：</w:t>
            </w:r>
            <w:r w:rsidRPr="007A4EF9">
              <w:rPr>
                <w:rFonts w:hAnsi="楷体" w:cs="Calibri"/>
                <w:color w:val="000000"/>
                <w:spacing w:val="0"/>
                <w:szCs w:val="32"/>
              </w:rPr>
              <w:t xml:space="preserve"> </w:t>
            </w:r>
          </w:p>
        </w:tc>
        <w:tc>
          <w:tcPr>
            <w:tcW w:w="5626" w:type="dxa"/>
          </w:tcPr>
          <w:p w:rsidR="005D43F3" w:rsidRPr="007A4EF9" w:rsidRDefault="005D43F3" w:rsidP="00F134D0">
            <w:pPr>
              <w:spacing w:line="560" w:lineRule="exact"/>
              <w:rPr>
                <w:rFonts w:hAnsi="楷体" w:cs="Calibri"/>
                <w:color w:val="000000"/>
                <w:spacing w:val="0"/>
                <w:szCs w:val="32"/>
              </w:rPr>
            </w:pPr>
          </w:p>
        </w:tc>
      </w:tr>
      <w:tr w:rsidR="005D43F3" w:rsidRPr="007A4EF9" w:rsidTr="00F134D0">
        <w:tc>
          <w:tcPr>
            <w:tcW w:w="3512" w:type="dxa"/>
          </w:tcPr>
          <w:p w:rsidR="005D43F3" w:rsidRPr="007A4EF9" w:rsidRDefault="005D43F3" w:rsidP="00F134D0">
            <w:pPr>
              <w:spacing w:line="560" w:lineRule="exact"/>
              <w:jc w:val="right"/>
              <w:rPr>
                <w:rFonts w:hAnsi="楷体" w:cs="Calibri"/>
                <w:color w:val="000000"/>
                <w:spacing w:val="0"/>
                <w:szCs w:val="32"/>
              </w:rPr>
            </w:pPr>
            <w:r w:rsidRPr="007A4EF9">
              <w:rPr>
                <w:rFonts w:hAnsi="楷体" w:cs="Calibri" w:hint="eastAsia"/>
                <w:color w:val="000000"/>
                <w:spacing w:val="0"/>
                <w:szCs w:val="32"/>
              </w:rPr>
              <w:t>归口管理部门</w:t>
            </w:r>
            <w:r w:rsidRPr="007A4EF9">
              <w:rPr>
                <w:rFonts w:hAnsi="Calibri" w:cs="Calibri" w:hint="eastAsia"/>
                <w:color w:val="000000"/>
                <w:spacing w:val="0"/>
                <w:szCs w:val="32"/>
              </w:rPr>
              <w:t>（公章）</w:t>
            </w:r>
            <w:r w:rsidRPr="007A4EF9">
              <w:rPr>
                <w:rFonts w:hAnsi="楷体" w:cs="Calibri" w:hint="eastAsia"/>
                <w:color w:val="000000"/>
                <w:spacing w:val="0"/>
                <w:szCs w:val="32"/>
              </w:rPr>
              <w:t>：</w:t>
            </w:r>
          </w:p>
        </w:tc>
        <w:tc>
          <w:tcPr>
            <w:tcW w:w="5626" w:type="dxa"/>
          </w:tcPr>
          <w:p w:rsidR="005D43F3" w:rsidRPr="007A4EF9" w:rsidRDefault="005D43F3" w:rsidP="00F134D0">
            <w:pPr>
              <w:spacing w:line="560" w:lineRule="exact"/>
              <w:rPr>
                <w:rFonts w:hAnsi="楷体" w:cs="Calibri"/>
                <w:color w:val="000000"/>
                <w:spacing w:val="0"/>
                <w:szCs w:val="32"/>
              </w:rPr>
            </w:pPr>
          </w:p>
        </w:tc>
      </w:tr>
      <w:tr w:rsidR="005D43F3" w:rsidRPr="007A4EF9" w:rsidTr="00F134D0">
        <w:tc>
          <w:tcPr>
            <w:tcW w:w="3512" w:type="dxa"/>
          </w:tcPr>
          <w:p w:rsidR="005D43F3" w:rsidRPr="007A4EF9" w:rsidRDefault="005D43F3" w:rsidP="00F134D0">
            <w:pPr>
              <w:spacing w:line="560" w:lineRule="exact"/>
              <w:jc w:val="right"/>
              <w:rPr>
                <w:rFonts w:hAnsi="楷体" w:cs="Calibri"/>
                <w:color w:val="000000"/>
                <w:spacing w:val="0"/>
                <w:szCs w:val="32"/>
              </w:rPr>
            </w:pPr>
          </w:p>
        </w:tc>
        <w:tc>
          <w:tcPr>
            <w:tcW w:w="5626" w:type="dxa"/>
          </w:tcPr>
          <w:p w:rsidR="005D43F3" w:rsidRPr="007A4EF9" w:rsidRDefault="005D43F3" w:rsidP="00F134D0">
            <w:pPr>
              <w:spacing w:line="560" w:lineRule="exact"/>
              <w:rPr>
                <w:rFonts w:hAnsi="楷体" w:cs="Calibri"/>
                <w:color w:val="000000"/>
                <w:spacing w:val="0"/>
                <w:szCs w:val="32"/>
              </w:rPr>
            </w:pPr>
          </w:p>
        </w:tc>
      </w:tr>
      <w:tr w:rsidR="005D43F3" w:rsidRPr="007A4EF9" w:rsidTr="00F134D0">
        <w:tc>
          <w:tcPr>
            <w:tcW w:w="3512" w:type="dxa"/>
          </w:tcPr>
          <w:p w:rsidR="005D43F3" w:rsidRPr="007A4EF9" w:rsidRDefault="005D43F3" w:rsidP="00F134D0">
            <w:pPr>
              <w:spacing w:line="560" w:lineRule="exact"/>
              <w:jc w:val="right"/>
              <w:rPr>
                <w:rFonts w:hAnsi="楷体" w:cs="Calibri"/>
                <w:color w:val="000000"/>
                <w:spacing w:val="0"/>
                <w:szCs w:val="32"/>
              </w:rPr>
            </w:pPr>
            <w:r w:rsidRPr="007A4EF9">
              <w:rPr>
                <w:rFonts w:hAnsi="楷体" w:cs="Calibri" w:hint="eastAsia"/>
                <w:color w:val="000000"/>
                <w:spacing w:val="0"/>
                <w:szCs w:val="32"/>
              </w:rPr>
              <w:t>依托单位联系人：</w:t>
            </w:r>
          </w:p>
        </w:tc>
        <w:tc>
          <w:tcPr>
            <w:tcW w:w="5626" w:type="dxa"/>
          </w:tcPr>
          <w:p w:rsidR="005D43F3" w:rsidRPr="007A4EF9" w:rsidRDefault="005D43F3" w:rsidP="00F134D0">
            <w:pPr>
              <w:spacing w:line="560" w:lineRule="exact"/>
              <w:rPr>
                <w:rFonts w:hAnsi="楷体" w:cs="Calibri"/>
                <w:color w:val="000000"/>
                <w:spacing w:val="0"/>
                <w:szCs w:val="32"/>
              </w:rPr>
            </w:pPr>
          </w:p>
        </w:tc>
      </w:tr>
      <w:tr w:rsidR="005D43F3" w:rsidRPr="007A4EF9" w:rsidTr="00F134D0">
        <w:tc>
          <w:tcPr>
            <w:tcW w:w="3512" w:type="dxa"/>
          </w:tcPr>
          <w:p w:rsidR="005D43F3" w:rsidRPr="007A4EF9" w:rsidRDefault="005D43F3" w:rsidP="00F134D0">
            <w:pPr>
              <w:spacing w:line="560" w:lineRule="exact"/>
              <w:jc w:val="right"/>
              <w:rPr>
                <w:rFonts w:hAnsi="楷体" w:cs="Calibri"/>
                <w:color w:val="000000"/>
                <w:spacing w:val="0"/>
                <w:szCs w:val="32"/>
              </w:rPr>
            </w:pPr>
            <w:r w:rsidRPr="007A4EF9">
              <w:rPr>
                <w:rFonts w:hAnsi="楷体" w:cs="Calibri" w:hint="eastAsia"/>
                <w:color w:val="000000"/>
                <w:spacing w:val="0"/>
                <w:szCs w:val="32"/>
              </w:rPr>
              <w:t>手机：</w:t>
            </w:r>
          </w:p>
        </w:tc>
        <w:tc>
          <w:tcPr>
            <w:tcW w:w="5626" w:type="dxa"/>
          </w:tcPr>
          <w:p w:rsidR="005D43F3" w:rsidRPr="007A4EF9" w:rsidRDefault="005D43F3" w:rsidP="00F134D0">
            <w:pPr>
              <w:spacing w:line="560" w:lineRule="exact"/>
              <w:rPr>
                <w:rFonts w:hAnsi="楷体" w:cs="Calibri"/>
                <w:color w:val="000000"/>
                <w:spacing w:val="0"/>
                <w:szCs w:val="32"/>
              </w:rPr>
            </w:pPr>
          </w:p>
        </w:tc>
      </w:tr>
      <w:tr w:rsidR="005D43F3" w:rsidRPr="007A4EF9" w:rsidTr="00F134D0">
        <w:tc>
          <w:tcPr>
            <w:tcW w:w="3512" w:type="dxa"/>
          </w:tcPr>
          <w:p w:rsidR="005D43F3" w:rsidRPr="007A4EF9" w:rsidRDefault="005D43F3" w:rsidP="00F134D0">
            <w:pPr>
              <w:spacing w:line="560" w:lineRule="exact"/>
              <w:jc w:val="right"/>
              <w:rPr>
                <w:rFonts w:hAnsi="楷体" w:cs="Calibri"/>
                <w:color w:val="000000"/>
                <w:spacing w:val="0"/>
                <w:szCs w:val="32"/>
              </w:rPr>
            </w:pPr>
            <w:r w:rsidRPr="007A4EF9">
              <w:rPr>
                <w:rFonts w:hAnsi="楷体" w:cs="Calibri" w:hint="eastAsia"/>
                <w:color w:val="000000"/>
                <w:spacing w:val="0"/>
                <w:szCs w:val="32"/>
              </w:rPr>
              <w:t>电子邮箱：</w:t>
            </w:r>
          </w:p>
        </w:tc>
        <w:tc>
          <w:tcPr>
            <w:tcW w:w="5626" w:type="dxa"/>
          </w:tcPr>
          <w:p w:rsidR="005D43F3" w:rsidRPr="007A4EF9" w:rsidRDefault="005D43F3" w:rsidP="00F134D0">
            <w:pPr>
              <w:spacing w:line="560" w:lineRule="exact"/>
              <w:rPr>
                <w:rFonts w:hAnsi="楷体" w:cs="Calibri"/>
                <w:color w:val="000000"/>
                <w:spacing w:val="0"/>
                <w:szCs w:val="32"/>
              </w:rPr>
            </w:pPr>
          </w:p>
        </w:tc>
      </w:tr>
      <w:tr w:rsidR="005D43F3" w:rsidRPr="007A4EF9" w:rsidTr="00F134D0">
        <w:tc>
          <w:tcPr>
            <w:tcW w:w="3512" w:type="dxa"/>
          </w:tcPr>
          <w:p w:rsidR="005D43F3" w:rsidRPr="007A4EF9" w:rsidRDefault="005D43F3" w:rsidP="00F134D0">
            <w:pPr>
              <w:spacing w:line="560" w:lineRule="exact"/>
              <w:jc w:val="right"/>
              <w:rPr>
                <w:rFonts w:hAnsi="楷体" w:cs="Calibri"/>
                <w:color w:val="000000"/>
                <w:spacing w:val="0"/>
                <w:szCs w:val="32"/>
              </w:rPr>
            </w:pPr>
          </w:p>
        </w:tc>
        <w:tc>
          <w:tcPr>
            <w:tcW w:w="5626" w:type="dxa"/>
          </w:tcPr>
          <w:p w:rsidR="005D43F3" w:rsidRPr="007A4EF9" w:rsidRDefault="005D43F3" w:rsidP="00F134D0">
            <w:pPr>
              <w:spacing w:line="560" w:lineRule="exact"/>
              <w:rPr>
                <w:rFonts w:hAnsi="楷体" w:cs="Calibri"/>
                <w:color w:val="000000"/>
                <w:spacing w:val="0"/>
                <w:szCs w:val="32"/>
              </w:rPr>
            </w:pPr>
          </w:p>
        </w:tc>
      </w:tr>
      <w:tr w:rsidR="005D43F3" w:rsidRPr="007A4EF9" w:rsidTr="00F134D0">
        <w:tc>
          <w:tcPr>
            <w:tcW w:w="3512" w:type="dxa"/>
          </w:tcPr>
          <w:p w:rsidR="005D43F3" w:rsidRPr="007A4EF9" w:rsidRDefault="005D43F3" w:rsidP="00F134D0">
            <w:pPr>
              <w:spacing w:line="560" w:lineRule="exact"/>
              <w:jc w:val="right"/>
              <w:rPr>
                <w:rFonts w:hAnsi="楷体" w:cs="Calibri"/>
                <w:color w:val="000000"/>
                <w:spacing w:val="0"/>
                <w:szCs w:val="32"/>
              </w:rPr>
            </w:pPr>
            <w:r w:rsidRPr="007A4EF9">
              <w:rPr>
                <w:rFonts w:hAnsi="楷体" w:cs="Calibri" w:hint="eastAsia"/>
                <w:color w:val="000000"/>
                <w:spacing w:val="0"/>
                <w:szCs w:val="32"/>
              </w:rPr>
              <w:t>归口管理部门联系人：</w:t>
            </w:r>
          </w:p>
        </w:tc>
        <w:tc>
          <w:tcPr>
            <w:tcW w:w="5626" w:type="dxa"/>
          </w:tcPr>
          <w:p w:rsidR="005D43F3" w:rsidRPr="007A4EF9" w:rsidRDefault="005D43F3" w:rsidP="00F134D0">
            <w:pPr>
              <w:spacing w:line="560" w:lineRule="exact"/>
              <w:rPr>
                <w:rFonts w:hAnsi="楷体" w:cs="Calibri"/>
                <w:color w:val="000000"/>
                <w:spacing w:val="0"/>
                <w:szCs w:val="32"/>
              </w:rPr>
            </w:pPr>
          </w:p>
        </w:tc>
      </w:tr>
      <w:tr w:rsidR="005D43F3" w:rsidRPr="007A4EF9" w:rsidTr="00F134D0">
        <w:tc>
          <w:tcPr>
            <w:tcW w:w="3512" w:type="dxa"/>
          </w:tcPr>
          <w:p w:rsidR="005D43F3" w:rsidRPr="007A4EF9" w:rsidRDefault="005D43F3" w:rsidP="00F134D0">
            <w:pPr>
              <w:spacing w:line="560" w:lineRule="exact"/>
              <w:jc w:val="right"/>
              <w:rPr>
                <w:rFonts w:hAnsi="楷体" w:cs="Calibri"/>
                <w:color w:val="000000"/>
                <w:spacing w:val="0"/>
                <w:szCs w:val="32"/>
              </w:rPr>
            </w:pPr>
            <w:r w:rsidRPr="007A4EF9">
              <w:rPr>
                <w:rFonts w:hAnsi="楷体" w:cs="Calibri" w:hint="eastAsia"/>
                <w:color w:val="000000"/>
                <w:spacing w:val="0"/>
                <w:szCs w:val="32"/>
              </w:rPr>
              <w:t>手机：</w:t>
            </w:r>
          </w:p>
        </w:tc>
        <w:tc>
          <w:tcPr>
            <w:tcW w:w="5626" w:type="dxa"/>
          </w:tcPr>
          <w:p w:rsidR="005D43F3" w:rsidRPr="007A4EF9" w:rsidRDefault="005D43F3" w:rsidP="00F134D0">
            <w:pPr>
              <w:spacing w:line="560" w:lineRule="exact"/>
              <w:rPr>
                <w:rFonts w:hAnsi="楷体" w:cs="Calibri"/>
                <w:color w:val="000000"/>
                <w:spacing w:val="0"/>
                <w:szCs w:val="32"/>
              </w:rPr>
            </w:pPr>
          </w:p>
        </w:tc>
      </w:tr>
      <w:tr w:rsidR="005D43F3" w:rsidRPr="007A4EF9" w:rsidTr="00F134D0">
        <w:tc>
          <w:tcPr>
            <w:tcW w:w="3512" w:type="dxa"/>
          </w:tcPr>
          <w:p w:rsidR="005D43F3" w:rsidRPr="007A4EF9" w:rsidRDefault="005D43F3" w:rsidP="00F134D0">
            <w:pPr>
              <w:spacing w:line="560" w:lineRule="exact"/>
              <w:jc w:val="right"/>
              <w:rPr>
                <w:rFonts w:hAnsi="楷体" w:cs="Calibri"/>
                <w:color w:val="000000"/>
                <w:spacing w:val="0"/>
                <w:szCs w:val="32"/>
              </w:rPr>
            </w:pPr>
            <w:r w:rsidRPr="007A4EF9">
              <w:rPr>
                <w:rFonts w:hAnsi="楷体" w:cs="Calibri" w:hint="eastAsia"/>
                <w:color w:val="000000"/>
                <w:spacing w:val="0"/>
                <w:szCs w:val="32"/>
              </w:rPr>
              <w:t>电子邮箱：</w:t>
            </w:r>
          </w:p>
        </w:tc>
        <w:tc>
          <w:tcPr>
            <w:tcW w:w="5626" w:type="dxa"/>
          </w:tcPr>
          <w:p w:rsidR="005D43F3" w:rsidRPr="007A4EF9" w:rsidRDefault="005D43F3" w:rsidP="00F134D0">
            <w:pPr>
              <w:spacing w:line="560" w:lineRule="exact"/>
              <w:rPr>
                <w:rFonts w:hAnsi="楷体" w:cs="Calibri"/>
                <w:color w:val="000000"/>
                <w:spacing w:val="0"/>
                <w:szCs w:val="32"/>
              </w:rPr>
            </w:pPr>
          </w:p>
        </w:tc>
      </w:tr>
      <w:tr w:rsidR="005D43F3" w:rsidRPr="007A4EF9" w:rsidTr="00F134D0">
        <w:tc>
          <w:tcPr>
            <w:tcW w:w="3512" w:type="dxa"/>
          </w:tcPr>
          <w:p w:rsidR="005D43F3" w:rsidRPr="007A4EF9" w:rsidRDefault="005D43F3" w:rsidP="00F134D0">
            <w:pPr>
              <w:spacing w:line="560" w:lineRule="exact"/>
              <w:jc w:val="right"/>
              <w:rPr>
                <w:rFonts w:hAnsi="楷体" w:cs="Calibri"/>
                <w:color w:val="000000"/>
                <w:spacing w:val="0"/>
                <w:szCs w:val="32"/>
              </w:rPr>
            </w:pPr>
          </w:p>
        </w:tc>
        <w:tc>
          <w:tcPr>
            <w:tcW w:w="5626" w:type="dxa"/>
          </w:tcPr>
          <w:p w:rsidR="005D43F3" w:rsidRPr="007A4EF9" w:rsidRDefault="005D43F3" w:rsidP="00F134D0">
            <w:pPr>
              <w:spacing w:line="560" w:lineRule="exact"/>
              <w:rPr>
                <w:rFonts w:hAnsi="楷体" w:cs="Calibri"/>
                <w:color w:val="000000"/>
                <w:spacing w:val="0"/>
                <w:szCs w:val="32"/>
              </w:rPr>
            </w:pPr>
          </w:p>
        </w:tc>
      </w:tr>
      <w:tr w:rsidR="005D43F3" w:rsidRPr="007A4EF9" w:rsidTr="00F134D0">
        <w:tc>
          <w:tcPr>
            <w:tcW w:w="3512" w:type="dxa"/>
          </w:tcPr>
          <w:p w:rsidR="005D43F3" w:rsidRPr="007A4EF9" w:rsidRDefault="005D43F3" w:rsidP="00F134D0">
            <w:pPr>
              <w:spacing w:line="560" w:lineRule="exact"/>
              <w:jc w:val="right"/>
              <w:rPr>
                <w:rFonts w:hAnsi="楷体" w:cs="Calibri"/>
                <w:color w:val="000000"/>
                <w:spacing w:val="0"/>
                <w:szCs w:val="32"/>
              </w:rPr>
            </w:pPr>
            <w:r w:rsidRPr="007A4EF9">
              <w:rPr>
                <w:rFonts w:hAnsi="楷体" w:cs="Calibri" w:hint="eastAsia"/>
                <w:color w:val="000000"/>
                <w:spacing w:val="0"/>
                <w:szCs w:val="32"/>
              </w:rPr>
              <w:t>填报日期：</w:t>
            </w:r>
          </w:p>
        </w:tc>
        <w:tc>
          <w:tcPr>
            <w:tcW w:w="5626" w:type="dxa"/>
          </w:tcPr>
          <w:p w:rsidR="005D43F3" w:rsidRPr="007A4EF9" w:rsidRDefault="005D43F3" w:rsidP="00F134D0">
            <w:pPr>
              <w:spacing w:line="560" w:lineRule="exact"/>
              <w:ind w:firstLineChars="200" w:firstLine="640"/>
              <w:rPr>
                <w:rFonts w:hAnsi="楷体" w:cs="Calibri"/>
                <w:color w:val="000000"/>
                <w:spacing w:val="0"/>
                <w:szCs w:val="32"/>
              </w:rPr>
            </w:pPr>
            <w:r w:rsidRPr="007A4EF9">
              <w:rPr>
                <w:rFonts w:hAnsi="楷体" w:cs="Calibri" w:hint="eastAsia"/>
                <w:color w:val="000000"/>
                <w:spacing w:val="0"/>
                <w:szCs w:val="32"/>
              </w:rPr>
              <w:t>年</w:t>
            </w:r>
            <w:r w:rsidRPr="007A4EF9">
              <w:rPr>
                <w:rFonts w:hAnsi="楷体" w:cs="Calibri"/>
                <w:color w:val="000000"/>
                <w:spacing w:val="0"/>
                <w:szCs w:val="32"/>
              </w:rPr>
              <w:t xml:space="preserve">   </w:t>
            </w:r>
            <w:r w:rsidRPr="007A4EF9">
              <w:rPr>
                <w:rFonts w:hAnsi="楷体" w:cs="Calibri" w:hint="eastAsia"/>
                <w:color w:val="000000"/>
                <w:spacing w:val="0"/>
                <w:szCs w:val="32"/>
              </w:rPr>
              <w:t>月</w:t>
            </w:r>
            <w:r w:rsidRPr="007A4EF9">
              <w:rPr>
                <w:rFonts w:hAnsi="楷体" w:cs="Calibri"/>
                <w:color w:val="000000"/>
                <w:spacing w:val="0"/>
                <w:szCs w:val="32"/>
              </w:rPr>
              <w:t xml:space="preserve">  </w:t>
            </w:r>
            <w:r w:rsidRPr="007A4EF9">
              <w:rPr>
                <w:rFonts w:hAnsi="楷体" w:cs="Calibri" w:hint="eastAsia"/>
                <w:color w:val="000000"/>
                <w:spacing w:val="0"/>
                <w:szCs w:val="32"/>
              </w:rPr>
              <w:t>日</w:t>
            </w:r>
          </w:p>
        </w:tc>
      </w:tr>
      <w:tr w:rsidR="005D43F3" w:rsidRPr="007A4EF9" w:rsidTr="00F134D0">
        <w:tc>
          <w:tcPr>
            <w:tcW w:w="9138" w:type="dxa"/>
            <w:gridSpan w:val="2"/>
          </w:tcPr>
          <w:p w:rsidR="005D43F3" w:rsidRPr="007A4EF9" w:rsidRDefault="005D43F3" w:rsidP="00F134D0">
            <w:pPr>
              <w:spacing w:line="560" w:lineRule="exact"/>
              <w:ind w:firstLineChars="150" w:firstLine="480"/>
              <w:rPr>
                <w:rFonts w:hAnsi="楷体" w:cs="Calibri"/>
                <w:color w:val="000000"/>
                <w:spacing w:val="0"/>
                <w:szCs w:val="32"/>
              </w:rPr>
            </w:pPr>
          </w:p>
        </w:tc>
      </w:tr>
      <w:tr w:rsidR="005D43F3" w:rsidRPr="007A4EF9" w:rsidTr="00F134D0">
        <w:tc>
          <w:tcPr>
            <w:tcW w:w="9138" w:type="dxa"/>
            <w:gridSpan w:val="2"/>
          </w:tcPr>
          <w:p w:rsidR="005D43F3" w:rsidRPr="007A4EF9" w:rsidRDefault="005D43F3" w:rsidP="00F134D0">
            <w:pPr>
              <w:jc w:val="center"/>
              <w:rPr>
                <w:rFonts w:ascii="Times New Roman" w:eastAsia="宋体" w:cs="Calibri" w:hint="eastAsia"/>
                <w:b/>
                <w:bCs/>
                <w:color w:val="000000"/>
                <w:spacing w:val="0"/>
                <w:szCs w:val="32"/>
              </w:rPr>
            </w:pPr>
            <w:r w:rsidRPr="007A4EF9">
              <w:rPr>
                <w:rFonts w:ascii="Times New Roman" w:eastAsia="宋体" w:cs="Calibri" w:hint="eastAsia"/>
                <w:b/>
                <w:bCs/>
                <w:color w:val="000000"/>
                <w:spacing w:val="0"/>
                <w:szCs w:val="32"/>
              </w:rPr>
              <w:t>河北省科学技术厅制</w:t>
            </w:r>
          </w:p>
          <w:p w:rsidR="005D43F3" w:rsidRPr="007A4EF9" w:rsidRDefault="005D43F3" w:rsidP="00F134D0">
            <w:pPr>
              <w:spacing w:line="560" w:lineRule="exact"/>
              <w:jc w:val="center"/>
              <w:rPr>
                <w:rFonts w:hAnsi="楷体" w:cs="Calibri" w:hint="eastAsia"/>
                <w:color w:val="000000"/>
                <w:spacing w:val="0"/>
                <w:szCs w:val="32"/>
              </w:rPr>
            </w:pPr>
            <w:r w:rsidRPr="007A4EF9">
              <w:rPr>
                <w:rFonts w:cs="Calibri" w:hint="eastAsia"/>
                <w:b/>
                <w:color w:val="000000"/>
                <w:spacing w:val="0"/>
                <w:szCs w:val="32"/>
              </w:rPr>
              <w:t>2018年7月</w:t>
            </w:r>
          </w:p>
        </w:tc>
      </w:tr>
    </w:tbl>
    <w:p w:rsidR="005D43F3" w:rsidRPr="007A4EF9" w:rsidRDefault="005D43F3" w:rsidP="005D43F3">
      <w:pPr>
        <w:jc w:val="center"/>
        <w:rPr>
          <w:rFonts w:ascii="方正小标宋简体" w:eastAsia="方正小标宋简体" w:cs="Calibri"/>
          <w:b/>
          <w:bCs/>
          <w:color w:val="000000"/>
          <w:spacing w:val="0"/>
          <w:sz w:val="50"/>
          <w:szCs w:val="44"/>
        </w:rPr>
        <w:sectPr w:rsidR="005D43F3" w:rsidRPr="007A4EF9" w:rsidSect="00E75CDA">
          <w:pgSz w:w="11906" w:h="16838" w:code="9"/>
          <w:pgMar w:top="1701" w:right="1418" w:bottom="1418" w:left="1418" w:header="851" w:footer="992" w:gutter="0"/>
          <w:pgNumType w:fmt="numberInDash"/>
          <w:cols w:space="425"/>
          <w:docGrid w:type="lines" w:linePitch="312"/>
        </w:sectPr>
      </w:pPr>
    </w:p>
    <w:p w:rsidR="005D43F3" w:rsidRPr="007A4EF9" w:rsidRDefault="005D43F3" w:rsidP="005D43F3">
      <w:pPr>
        <w:widowControl/>
        <w:snapToGrid w:val="0"/>
        <w:spacing w:line="600" w:lineRule="exact"/>
        <w:jc w:val="left"/>
        <w:rPr>
          <w:rFonts w:ascii="黑体" w:eastAsia="黑体" w:hAnsi="黑体" w:hint="eastAsia"/>
          <w:color w:val="000000"/>
          <w:spacing w:val="0"/>
          <w:szCs w:val="32"/>
        </w:rPr>
      </w:pPr>
      <w:r w:rsidRPr="007A4EF9">
        <w:rPr>
          <w:rFonts w:ascii="黑体" w:eastAsia="黑体" w:hAnsi="黑体" w:hint="eastAsia"/>
          <w:color w:val="000000"/>
          <w:spacing w:val="0"/>
          <w:szCs w:val="32"/>
        </w:rPr>
        <w:lastRenderedPageBreak/>
        <w:t>一、实验室名称及所在主要学科领域</w:t>
      </w:r>
    </w:p>
    <w:p w:rsidR="005D43F3" w:rsidRPr="007A4EF9" w:rsidRDefault="005D43F3" w:rsidP="005D43F3">
      <w:pPr>
        <w:widowControl/>
        <w:snapToGrid w:val="0"/>
        <w:spacing w:line="600" w:lineRule="exact"/>
        <w:jc w:val="left"/>
        <w:rPr>
          <w:rFonts w:ascii="黑体" w:eastAsia="黑体" w:hAnsi="黑体"/>
          <w:color w:val="000000"/>
          <w:spacing w:val="0"/>
          <w:szCs w:val="32"/>
        </w:rPr>
      </w:pPr>
      <w:r w:rsidRPr="007A4EF9">
        <w:rPr>
          <w:rFonts w:ascii="黑体" w:eastAsia="黑体" w:hAnsi="黑体" w:hint="eastAsia"/>
          <w:color w:val="000000"/>
          <w:spacing w:val="0"/>
          <w:szCs w:val="32"/>
        </w:rPr>
        <w:t>二、实验室研究方向及主要研究内容</w:t>
      </w:r>
    </w:p>
    <w:p w:rsidR="005D43F3" w:rsidRPr="007A4EF9" w:rsidRDefault="005D43F3" w:rsidP="005D43F3">
      <w:pPr>
        <w:widowControl/>
        <w:snapToGrid w:val="0"/>
        <w:spacing w:line="600" w:lineRule="exact"/>
        <w:jc w:val="left"/>
        <w:rPr>
          <w:rFonts w:ascii="黑体" w:eastAsia="黑体" w:hAnsi="黑体"/>
          <w:color w:val="000000"/>
          <w:spacing w:val="0"/>
          <w:szCs w:val="32"/>
        </w:rPr>
      </w:pPr>
      <w:r w:rsidRPr="007A4EF9">
        <w:rPr>
          <w:rFonts w:ascii="黑体" w:eastAsia="黑体" w:hAnsi="黑体" w:hint="eastAsia"/>
          <w:color w:val="000000"/>
          <w:spacing w:val="0"/>
          <w:szCs w:val="32"/>
        </w:rPr>
        <w:t>三、实验室总体功能定位和建设发展目标</w:t>
      </w:r>
    </w:p>
    <w:p w:rsidR="005D43F3" w:rsidRPr="007A4EF9" w:rsidRDefault="005D43F3" w:rsidP="005D43F3">
      <w:pPr>
        <w:tabs>
          <w:tab w:val="left" w:pos="0"/>
        </w:tabs>
        <w:snapToGrid w:val="0"/>
        <w:spacing w:line="600" w:lineRule="exact"/>
        <w:rPr>
          <w:rFonts w:ascii="黑体" w:eastAsia="黑体" w:hAnsi="黑体" w:cs="仿宋" w:hint="eastAsia"/>
          <w:color w:val="000000"/>
          <w:spacing w:val="0"/>
          <w:szCs w:val="32"/>
        </w:rPr>
      </w:pPr>
      <w:r w:rsidRPr="007A4EF9">
        <w:rPr>
          <w:rFonts w:ascii="黑体" w:eastAsia="黑体" w:hAnsi="黑体" w:cs="仿宋" w:hint="eastAsia"/>
          <w:color w:val="000000"/>
          <w:spacing w:val="0"/>
          <w:szCs w:val="32"/>
        </w:rPr>
        <w:t>四、实验室组织结构与运行管理</w:t>
      </w:r>
    </w:p>
    <w:p w:rsidR="005D43F3" w:rsidRPr="007A4EF9" w:rsidRDefault="005D43F3" w:rsidP="005D43F3">
      <w:pPr>
        <w:tabs>
          <w:tab w:val="left" w:pos="0"/>
        </w:tabs>
        <w:snapToGrid w:val="0"/>
        <w:spacing w:line="600" w:lineRule="exact"/>
        <w:rPr>
          <w:rFonts w:hAnsi="黑体" w:cs="仿宋" w:hint="eastAsia"/>
          <w:color w:val="000000"/>
          <w:spacing w:val="0"/>
          <w:szCs w:val="32"/>
        </w:rPr>
      </w:pPr>
      <w:r w:rsidRPr="007A4EF9">
        <w:rPr>
          <w:rFonts w:hAnsi="黑体" w:cs="仿宋" w:hint="eastAsia"/>
          <w:color w:val="000000"/>
          <w:spacing w:val="0"/>
          <w:szCs w:val="32"/>
        </w:rPr>
        <w:t>（一）组织管理结构</w:t>
      </w:r>
    </w:p>
    <w:p w:rsidR="005D43F3" w:rsidRPr="007A4EF9" w:rsidRDefault="005D43F3" w:rsidP="005D43F3">
      <w:pPr>
        <w:tabs>
          <w:tab w:val="left" w:pos="0"/>
        </w:tabs>
        <w:snapToGrid w:val="0"/>
        <w:spacing w:line="600" w:lineRule="exact"/>
        <w:rPr>
          <w:rFonts w:hAnsi="黑体" w:cs="仿宋" w:hint="eastAsia"/>
          <w:color w:val="000000"/>
          <w:spacing w:val="0"/>
          <w:szCs w:val="32"/>
        </w:rPr>
      </w:pPr>
      <w:r w:rsidRPr="007A4EF9">
        <w:rPr>
          <w:rFonts w:hAnsi="黑体" w:cs="仿宋" w:hint="eastAsia"/>
          <w:color w:val="000000"/>
          <w:spacing w:val="0"/>
          <w:szCs w:val="32"/>
        </w:rPr>
        <w:t>1.实验室组织管理结构图</w:t>
      </w:r>
    </w:p>
    <w:p w:rsidR="005D43F3" w:rsidRPr="007A4EF9" w:rsidRDefault="005D43F3" w:rsidP="005D43F3">
      <w:pPr>
        <w:tabs>
          <w:tab w:val="left" w:pos="0"/>
        </w:tabs>
        <w:snapToGrid w:val="0"/>
        <w:spacing w:line="600" w:lineRule="exact"/>
        <w:rPr>
          <w:rFonts w:hAnsi="黑体" w:cs="仿宋" w:hint="eastAsia"/>
          <w:color w:val="000000"/>
          <w:spacing w:val="0"/>
          <w:szCs w:val="32"/>
        </w:rPr>
      </w:pPr>
      <w:r w:rsidRPr="007A4EF9">
        <w:rPr>
          <w:rFonts w:hAnsi="黑体" w:cs="仿宋" w:hint="eastAsia"/>
          <w:color w:val="000000"/>
          <w:spacing w:val="0"/>
          <w:szCs w:val="32"/>
        </w:rPr>
        <w:t>2.依托单位、共建单位及其职责</w:t>
      </w:r>
    </w:p>
    <w:p w:rsidR="005D43F3" w:rsidRPr="007A4EF9" w:rsidRDefault="005D43F3" w:rsidP="005D43F3">
      <w:pPr>
        <w:tabs>
          <w:tab w:val="left" w:pos="0"/>
        </w:tabs>
        <w:snapToGrid w:val="0"/>
        <w:spacing w:line="600" w:lineRule="exact"/>
        <w:rPr>
          <w:rFonts w:hAnsi="黑体" w:cs="仿宋" w:hint="eastAsia"/>
          <w:color w:val="000000"/>
          <w:spacing w:val="0"/>
          <w:szCs w:val="32"/>
        </w:rPr>
      </w:pPr>
      <w:r w:rsidRPr="007A4EF9">
        <w:rPr>
          <w:rFonts w:hAnsi="黑体" w:cs="仿宋" w:hint="eastAsia"/>
          <w:color w:val="000000"/>
          <w:spacing w:val="0"/>
          <w:szCs w:val="32"/>
        </w:rPr>
        <w:t>2.管理委员会人员组成、工作职责和决策机制</w:t>
      </w:r>
    </w:p>
    <w:p w:rsidR="005D43F3" w:rsidRPr="007A4EF9" w:rsidRDefault="005D43F3" w:rsidP="005D43F3">
      <w:pPr>
        <w:tabs>
          <w:tab w:val="left" w:pos="0"/>
        </w:tabs>
        <w:snapToGrid w:val="0"/>
        <w:spacing w:line="600" w:lineRule="exact"/>
        <w:rPr>
          <w:rFonts w:hAnsi="黑体" w:cs="仿宋" w:hint="eastAsia"/>
          <w:color w:val="000000"/>
          <w:spacing w:val="0"/>
          <w:szCs w:val="32"/>
        </w:rPr>
      </w:pPr>
      <w:r w:rsidRPr="007A4EF9">
        <w:rPr>
          <w:rFonts w:hAnsi="黑体" w:cs="仿宋" w:hint="eastAsia"/>
          <w:color w:val="000000"/>
          <w:spacing w:val="0"/>
          <w:szCs w:val="32"/>
        </w:rPr>
        <w:t>3.学术委员会人员组成、工作制度</w:t>
      </w:r>
    </w:p>
    <w:p w:rsidR="005D43F3" w:rsidRPr="007A4EF9" w:rsidRDefault="005D43F3" w:rsidP="005D43F3">
      <w:pPr>
        <w:tabs>
          <w:tab w:val="left" w:pos="0"/>
        </w:tabs>
        <w:snapToGrid w:val="0"/>
        <w:spacing w:line="600" w:lineRule="exact"/>
        <w:rPr>
          <w:rFonts w:hAnsi="黑体" w:cs="仿宋" w:hint="eastAsia"/>
          <w:color w:val="000000"/>
          <w:spacing w:val="0"/>
          <w:szCs w:val="32"/>
        </w:rPr>
      </w:pPr>
      <w:r w:rsidRPr="007A4EF9">
        <w:rPr>
          <w:rFonts w:hAnsi="黑体" w:cs="仿宋" w:hint="eastAsia"/>
          <w:color w:val="000000"/>
          <w:spacing w:val="0"/>
          <w:szCs w:val="32"/>
        </w:rPr>
        <w:t>4.实验室内部机构设置及各研究方向学术带头人、科研团队</w:t>
      </w:r>
    </w:p>
    <w:p w:rsidR="005D43F3" w:rsidRPr="007A4EF9" w:rsidRDefault="005D43F3" w:rsidP="005D43F3">
      <w:pPr>
        <w:tabs>
          <w:tab w:val="left" w:pos="0"/>
        </w:tabs>
        <w:snapToGrid w:val="0"/>
        <w:spacing w:line="600" w:lineRule="exact"/>
        <w:rPr>
          <w:rFonts w:hAnsi="黑体" w:cs="仿宋" w:hint="eastAsia"/>
          <w:color w:val="000000"/>
          <w:spacing w:val="0"/>
          <w:szCs w:val="32"/>
        </w:rPr>
      </w:pPr>
      <w:r w:rsidRPr="007A4EF9">
        <w:rPr>
          <w:rFonts w:hAnsi="黑体" w:cs="仿宋" w:hint="eastAsia"/>
          <w:color w:val="000000"/>
          <w:spacing w:val="0"/>
          <w:szCs w:val="32"/>
        </w:rPr>
        <w:t>5.伙伴实验室及协作关系</w:t>
      </w:r>
    </w:p>
    <w:p w:rsidR="005D43F3" w:rsidRPr="007A4EF9" w:rsidRDefault="005D43F3" w:rsidP="005D43F3">
      <w:pPr>
        <w:tabs>
          <w:tab w:val="left" w:pos="0"/>
        </w:tabs>
        <w:snapToGrid w:val="0"/>
        <w:spacing w:line="600" w:lineRule="exact"/>
        <w:rPr>
          <w:rFonts w:hAnsi="黑体" w:cs="仿宋" w:hint="eastAsia"/>
          <w:color w:val="000000"/>
          <w:spacing w:val="0"/>
          <w:szCs w:val="32"/>
        </w:rPr>
      </w:pPr>
      <w:r w:rsidRPr="007A4EF9">
        <w:rPr>
          <w:rFonts w:hAnsi="黑体" w:cs="仿宋" w:hint="eastAsia"/>
          <w:color w:val="000000"/>
          <w:spacing w:val="0"/>
          <w:szCs w:val="32"/>
        </w:rPr>
        <w:t>（二）运行管理制度</w:t>
      </w:r>
    </w:p>
    <w:p w:rsidR="005D43F3" w:rsidRPr="007A4EF9" w:rsidRDefault="005D43F3" w:rsidP="005D43F3">
      <w:pPr>
        <w:tabs>
          <w:tab w:val="left" w:pos="0"/>
        </w:tabs>
        <w:snapToGrid w:val="0"/>
        <w:spacing w:line="600" w:lineRule="exact"/>
        <w:rPr>
          <w:rFonts w:hAnsi="黑体" w:cs="仿宋" w:hint="eastAsia"/>
          <w:color w:val="000000"/>
          <w:spacing w:val="0"/>
          <w:szCs w:val="32"/>
        </w:rPr>
      </w:pPr>
      <w:r w:rsidRPr="007A4EF9">
        <w:rPr>
          <w:rFonts w:hAnsi="黑体" w:cs="仿宋" w:hint="eastAsia"/>
          <w:color w:val="000000"/>
          <w:spacing w:val="0"/>
          <w:szCs w:val="32"/>
        </w:rPr>
        <w:t>1.管理委员会工作制度</w:t>
      </w:r>
    </w:p>
    <w:p w:rsidR="005D43F3" w:rsidRPr="007A4EF9" w:rsidRDefault="005D43F3" w:rsidP="005D43F3">
      <w:pPr>
        <w:tabs>
          <w:tab w:val="left" w:pos="0"/>
        </w:tabs>
        <w:snapToGrid w:val="0"/>
        <w:spacing w:line="600" w:lineRule="exact"/>
        <w:rPr>
          <w:rFonts w:hAnsi="黑体" w:cs="仿宋" w:hint="eastAsia"/>
          <w:color w:val="000000"/>
          <w:spacing w:val="0"/>
          <w:szCs w:val="32"/>
        </w:rPr>
      </w:pPr>
      <w:r w:rsidRPr="007A4EF9">
        <w:rPr>
          <w:rFonts w:hAnsi="黑体" w:cs="仿宋" w:hint="eastAsia"/>
          <w:color w:val="000000"/>
          <w:spacing w:val="0"/>
          <w:szCs w:val="32"/>
        </w:rPr>
        <w:t>2.学术委员会工作制度</w:t>
      </w:r>
    </w:p>
    <w:p w:rsidR="005D43F3" w:rsidRPr="007A4EF9" w:rsidRDefault="005D43F3" w:rsidP="005D43F3">
      <w:pPr>
        <w:tabs>
          <w:tab w:val="left" w:pos="0"/>
        </w:tabs>
        <w:snapToGrid w:val="0"/>
        <w:spacing w:line="600" w:lineRule="exact"/>
        <w:rPr>
          <w:rFonts w:hAnsi="黑体" w:cs="仿宋" w:hint="eastAsia"/>
          <w:color w:val="000000"/>
          <w:spacing w:val="0"/>
          <w:szCs w:val="32"/>
        </w:rPr>
      </w:pPr>
      <w:r w:rsidRPr="007A4EF9">
        <w:rPr>
          <w:rFonts w:hAnsi="黑体" w:cs="仿宋" w:hint="eastAsia"/>
          <w:color w:val="000000"/>
          <w:spacing w:val="0"/>
          <w:szCs w:val="32"/>
        </w:rPr>
        <w:t>3.人才引进与培养工作制度</w:t>
      </w:r>
    </w:p>
    <w:p w:rsidR="005D43F3" w:rsidRPr="007A4EF9" w:rsidRDefault="005D43F3" w:rsidP="005D43F3">
      <w:pPr>
        <w:tabs>
          <w:tab w:val="left" w:pos="0"/>
        </w:tabs>
        <w:snapToGrid w:val="0"/>
        <w:spacing w:line="600" w:lineRule="exact"/>
        <w:rPr>
          <w:rFonts w:hAnsi="黑体" w:cs="仿宋" w:hint="eastAsia"/>
          <w:color w:val="000000"/>
          <w:spacing w:val="0"/>
          <w:szCs w:val="32"/>
        </w:rPr>
      </w:pPr>
      <w:r w:rsidRPr="007A4EF9">
        <w:rPr>
          <w:rFonts w:hAnsi="黑体" w:cs="仿宋" w:hint="eastAsia"/>
          <w:color w:val="000000"/>
          <w:spacing w:val="0"/>
          <w:szCs w:val="32"/>
        </w:rPr>
        <w:t>4.科研项目立项与过程管理制度</w:t>
      </w:r>
    </w:p>
    <w:p w:rsidR="005D43F3" w:rsidRPr="007A4EF9" w:rsidRDefault="005D43F3" w:rsidP="005D43F3">
      <w:pPr>
        <w:tabs>
          <w:tab w:val="left" w:pos="0"/>
        </w:tabs>
        <w:snapToGrid w:val="0"/>
        <w:spacing w:line="600" w:lineRule="exact"/>
        <w:rPr>
          <w:rFonts w:hAnsi="黑体" w:cs="仿宋" w:hint="eastAsia"/>
          <w:color w:val="000000"/>
          <w:spacing w:val="0"/>
          <w:szCs w:val="32"/>
        </w:rPr>
      </w:pPr>
      <w:r w:rsidRPr="007A4EF9">
        <w:rPr>
          <w:rFonts w:hAnsi="黑体" w:cs="仿宋" w:hint="eastAsia"/>
          <w:color w:val="000000"/>
          <w:spacing w:val="0"/>
          <w:szCs w:val="32"/>
        </w:rPr>
        <w:t>5.仪器设备使用管理制度</w:t>
      </w:r>
    </w:p>
    <w:p w:rsidR="005D43F3" w:rsidRPr="007A4EF9" w:rsidRDefault="005D43F3" w:rsidP="005D43F3">
      <w:pPr>
        <w:tabs>
          <w:tab w:val="left" w:pos="0"/>
        </w:tabs>
        <w:snapToGrid w:val="0"/>
        <w:spacing w:line="600" w:lineRule="exact"/>
        <w:rPr>
          <w:rFonts w:hAnsi="黑体" w:cs="仿宋" w:hint="eastAsia"/>
          <w:color w:val="000000"/>
          <w:spacing w:val="0"/>
          <w:szCs w:val="32"/>
        </w:rPr>
      </w:pPr>
      <w:r w:rsidRPr="007A4EF9">
        <w:rPr>
          <w:rFonts w:hAnsi="黑体" w:cs="仿宋" w:hint="eastAsia"/>
          <w:color w:val="000000"/>
          <w:spacing w:val="0"/>
          <w:szCs w:val="32"/>
        </w:rPr>
        <w:t>6.成果转化与知识产权管理制度</w:t>
      </w:r>
    </w:p>
    <w:p w:rsidR="005D43F3" w:rsidRPr="007A4EF9" w:rsidRDefault="005D43F3" w:rsidP="005D43F3">
      <w:pPr>
        <w:tabs>
          <w:tab w:val="left" w:pos="0"/>
        </w:tabs>
        <w:snapToGrid w:val="0"/>
        <w:spacing w:line="600" w:lineRule="exact"/>
        <w:rPr>
          <w:rFonts w:hAnsi="黑体" w:cs="仿宋" w:hint="eastAsia"/>
          <w:color w:val="000000"/>
          <w:spacing w:val="0"/>
          <w:szCs w:val="32"/>
        </w:rPr>
      </w:pPr>
      <w:r w:rsidRPr="007A4EF9">
        <w:rPr>
          <w:rFonts w:hAnsi="黑体" w:cs="仿宋" w:hint="eastAsia"/>
          <w:color w:val="000000"/>
          <w:spacing w:val="0"/>
          <w:szCs w:val="32"/>
        </w:rPr>
        <w:t>7.经费使用管理制度</w:t>
      </w:r>
    </w:p>
    <w:p w:rsidR="005D43F3" w:rsidRPr="007A4EF9" w:rsidRDefault="005D43F3" w:rsidP="005D43F3">
      <w:pPr>
        <w:tabs>
          <w:tab w:val="left" w:pos="0"/>
        </w:tabs>
        <w:snapToGrid w:val="0"/>
        <w:spacing w:line="600" w:lineRule="exact"/>
        <w:rPr>
          <w:rFonts w:hAnsi="黑体" w:cs="仿宋" w:hint="eastAsia"/>
          <w:color w:val="000000"/>
          <w:spacing w:val="0"/>
          <w:szCs w:val="32"/>
        </w:rPr>
      </w:pPr>
      <w:r w:rsidRPr="007A4EF9">
        <w:rPr>
          <w:rFonts w:hAnsi="黑体" w:cs="仿宋" w:hint="eastAsia"/>
          <w:color w:val="000000"/>
          <w:spacing w:val="0"/>
          <w:szCs w:val="32"/>
        </w:rPr>
        <w:t>8.科研成果与创新绩效奖励制度</w:t>
      </w:r>
    </w:p>
    <w:p w:rsidR="005D43F3" w:rsidRPr="007A4EF9" w:rsidRDefault="005D43F3" w:rsidP="005D43F3">
      <w:pPr>
        <w:tabs>
          <w:tab w:val="left" w:pos="0"/>
        </w:tabs>
        <w:snapToGrid w:val="0"/>
        <w:spacing w:line="600" w:lineRule="exact"/>
        <w:rPr>
          <w:rFonts w:hAnsi="黑体" w:cs="仿宋" w:hint="eastAsia"/>
          <w:color w:val="000000"/>
          <w:spacing w:val="0"/>
          <w:szCs w:val="32"/>
        </w:rPr>
      </w:pPr>
      <w:r w:rsidRPr="007A4EF9">
        <w:rPr>
          <w:rFonts w:hAnsi="黑体" w:cs="仿宋"/>
          <w:color w:val="000000"/>
          <w:spacing w:val="0"/>
          <w:szCs w:val="32"/>
        </w:rPr>
        <w:t>…………</w:t>
      </w:r>
    </w:p>
    <w:p w:rsidR="005D43F3" w:rsidRPr="007A4EF9" w:rsidRDefault="005D43F3" w:rsidP="005D43F3">
      <w:pPr>
        <w:snapToGrid w:val="0"/>
        <w:spacing w:line="600" w:lineRule="exact"/>
        <w:rPr>
          <w:rFonts w:ascii="黑体" w:eastAsia="黑体" w:hAnsi="黑体"/>
          <w:color w:val="000000"/>
          <w:spacing w:val="0"/>
          <w:szCs w:val="32"/>
        </w:rPr>
      </w:pPr>
      <w:r w:rsidRPr="007A4EF9">
        <w:rPr>
          <w:rFonts w:ascii="黑体" w:eastAsia="黑体" w:hAnsi="黑体" w:hint="eastAsia"/>
          <w:color w:val="000000"/>
          <w:spacing w:val="0"/>
          <w:szCs w:val="32"/>
        </w:rPr>
        <w:t>五、实验室五年建设目标和主要任务</w:t>
      </w:r>
    </w:p>
    <w:p w:rsidR="005D43F3" w:rsidRPr="007A4EF9" w:rsidRDefault="005D43F3" w:rsidP="005D43F3">
      <w:pPr>
        <w:tabs>
          <w:tab w:val="left" w:pos="0"/>
        </w:tabs>
        <w:snapToGrid w:val="0"/>
        <w:spacing w:line="600" w:lineRule="exact"/>
        <w:ind w:firstLine="660"/>
        <w:rPr>
          <w:rFonts w:hAnsi="黑体" w:cs="仿宋"/>
          <w:color w:val="000000"/>
          <w:spacing w:val="0"/>
          <w:szCs w:val="32"/>
        </w:rPr>
      </w:pPr>
      <w:r w:rsidRPr="007A4EF9">
        <w:rPr>
          <w:rFonts w:hAnsi="黑体" w:cs="仿宋" w:hint="eastAsia"/>
          <w:color w:val="000000"/>
          <w:spacing w:val="0"/>
          <w:szCs w:val="32"/>
        </w:rPr>
        <w:lastRenderedPageBreak/>
        <w:t>（一）实验室条件建设</w:t>
      </w:r>
    </w:p>
    <w:p w:rsidR="005D43F3" w:rsidRPr="007A4EF9" w:rsidRDefault="005D43F3" w:rsidP="005D43F3">
      <w:pPr>
        <w:tabs>
          <w:tab w:val="left" w:pos="0"/>
        </w:tabs>
        <w:snapToGrid w:val="0"/>
        <w:spacing w:line="600" w:lineRule="exact"/>
        <w:ind w:firstLine="660"/>
        <w:rPr>
          <w:rFonts w:hAnsi="黑体" w:cs="仿宋"/>
          <w:color w:val="000000"/>
          <w:spacing w:val="0"/>
          <w:szCs w:val="32"/>
        </w:rPr>
      </w:pPr>
      <w:r w:rsidRPr="007A4EF9">
        <w:rPr>
          <w:rFonts w:hAnsi="黑体" w:cs="仿宋" w:hint="eastAsia"/>
          <w:color w:val="000000"/>
          <w:spacing w:val="0"/>
          <w:szCs w:val="32"/>
        </w:rPr>
        <w:t>（二）人才与团队建设</w:t>
      </w:r>
    </w:p>
    <w:p w:rsidR="005D43F3" w:rsidRPr="007A4EF9" w:rsidRDefault="005D43F3" w:rsidP="005D43F3">
      <w:pPr>
        <w:tabs>
          <w:tab w:val="left" w:pos="0"/>
        </w:tabs>
        <w:snapToGrid w:val="0"/>
        <w:spacing w:line="600" w:lineRule="exact"/>
        <w:ind w:firstLine="660"/>
        <w:rPr>
          <w:rFonts w:hAnsi="黑体" w:cs="仿宋"/>
          <w:color w:val="000000"/>
          <w:spacing w:val="0"/>
          <w:szCs w:val="32"/>
        </w:rPr>
      </w:pPr>
      <w:r w:rsidRPr="007A4EF9">
        <w:rPr>
          <w:rFonts w:hAnsi="黑体" w:cs="仿宋" w:hint="eastAsia"/>
          <w:color w:val="000000"/>
          <w:spacing w:val="0"/>
          <w:szCs w:val="32"/>
        </w:rPr>
        <w:t>（三）实验室研究开发能力建设</w:t>
      </w:r>
    </w:p>
    <w:p w:rsidR="005D43F3" w:rsidRPr="007A4EF9" w:rsidRDefault="005D43F3" w:rsidP="005D43F3">
      <w:pPr>
        <w:tabs>
          <w:tab w:val="left" w:pos="0"/>
        </w:tabs>
        <w:snapToGrid w:val="0"/>
        <w:spacing w:line="600" w:lineRule="exact"/>
        <w:ind w:firstLine="660"/>
        <w:rPr>
          <w:rFonts w:hAnsi="黑体" w:cs="仿宋"/>
          <w:color w:val="000000"/>
          <w:spacing w:val="0"/>
          <w:szCs w:val="32"/>
        </w:rPr>
      </w:pPr>
      <w:r w:rsidRPr="007A4EF9">
        <w:rPr>
          <w:rFonts w:hAnsi="黑体" w:cs="仿宋" w:hint="eastAsia"/>
          <w:color w:val="000000"/>
          <w:spacing w:val="0"/>
          <w:szCs w:val="32"/>
        </w:rPr>
        <w:t>（四）实验室合作交流能力建设</w:t>
      </w:r>
    </w:p>
    <w:p w:rsidR="005D43F3" w:rsidRPr="007A4EF9" w:rsidRDefault="005D43F3" w:rsidP="005D43F3">
      <w:pPr>
        <w:widowControl/>
        <w:snapToGrid w:val="0"/>
        <w:spacing w:line="600" w:lineRule="exact"/>
        <w:jc w:val="left"/>
        <w:rPr>
          <w:rFonts w:ascii="黑体" w:eastAsia="黑体" w:hAnsi="黑体" w:hint="eastAsia"/>
          <w:color w:val="000000"/>
          <w:spacing w:val="0"/>
          <w:szCs w:val="32"/>
        </w:rPr>
      </w:pPr>
      <w:r w:rsidRPr="007A4EF9">
        <w:rPr>
          <w:rFonts w:ascii="黑体" w:eastAsia="黑体" w:hAnsi="黑体" w:hint="eastAsia"/>
          <w:color w:val="000000"/>
          <w:spacing w:val="0"/>
          <w:szCs w:val="32"/>
        </w:rPr>
        <w:t>六、两年建设期工作计划、考核指标、经费投入及保障措施</w:t>
      </w:r>
    </w:p>
    <w:p w:rsidR="005D43F3" w:rsidRPr="007A4EF9" w:rsidRDefault="005D43F3" w:rsidP="005D43F3">
      <w:pPr>
        <w:widowControl/>
        <w:snapToGrid w:val="0"/>
        <w:spacing w:line="600" w:lineRule="exact"/>
        <w:ind w:firstLineChars="150" w:firstLine="480"/>
        <w:jc w:val="left"/>
        <w:rPr>
          <w:rFonts w:ascii="Times New Roman" w:eastAsia="宋体" w:hint="eastAsia"/>
          <w:color w:val="000000"/>
          <w:spacing w:val="0"/>
          <w:szCs w:val="32"/>
        </w:rPr>
      </w:pPr>
      <w:r w:rsidRPr="007A4EF9">
        <w:rPr>
          <w:rFonts w:hAnsi="黑体" w:cs="仿宋" w:hint="eastAsia"/>
          <w:color w:val="000000"/>
          <w:spacing w:val="0"/>
          <w:szCs w:val="32"/>
        </w:rPr>
        <w:t>按年度、分项列表，清楚表达现有基数、投入经费、增加的量、达到的总量及实现的效果</w:t>
      </w:r>
    </w:p>
    <w:p w:rsidR="005D43F3" w:rsidRPr="007A4EF9" w:rsidRDefault="005D43F3" w:rsidP="005D43F3">
      <w:pPr>
        <w:tabs>
          <w:tab w:val="left" w:pos="0"/>
        </w:tabs>
        <w:snapToGrid w:val="0"/>
        <w:spacing w:line="600" w:lineRule="exact"/>
        <w:rPr>
          <w:rFonts w:ascii="黑体" w:eastAsia="黑体" w:hAnsi="仿宋" w:cs="仿宋"/>
          <w:color w:val="000000"/>
          <w:spacing w:val="0"/>
          <w:szCs w:val="32"/>
        </w:rPr>
      </w:pPr>
      <w:r w:rsidRPr="007A4EF9">
        <w:rPr>
          <w:rFonts w:ascii="黑体" w:eastAsia="黑体" w:hAnsi="仿宋" w:cs="仿宋" w:hint="eastAsia"/>
          <w:color w:val="000000"/>
          <w:spacing w:val="0"/>
          <w:szCs w:val="32"/>
        </w:rPr>
        <w:t>七、专家论证意见及论证专家签到表</w:t>
      </w:r>
    </w:p>
    <w:p w:rsidR="005D43F3" w:rsidRPr="007A4EF9" w:rsidRDefault="005D43F3" w:rsidP="005D43F3">
      <w:pPr>
        <w:widowControl/>
        <w:snapToGrid w:val="0"/>
        <w:spacing w:line="600" w:lineRule="exact"/>
        <w:jc w:val="left"/>
        <w:rPr>
          <w:rFonts w:ascii="黑体" w:eastAsia="黑体" w:hAnsi="黑体"/>
          <w:color w:val="000000"/>
          <w:spacing w:val="0"/>
          <w:szCs w:val="32"/>
        </w:rPr>
      </w:pPr>
      <w:r w:rsidRPr="007A4EF9">
        <w:rPr>
          <w:rFonts w:ascii="黑体" w:eastAsia="黑体" w:hAnsi="黑体" w:hint="eastAsia"/>
          <w:color w:val="000000"/>
          <w:spacing w:val="0"/>
          <w:szCs w:val="32"/>
        </w:rPr>
        <w:t>八、实验室依托单位承诺意见</w:t>
      </w:r>
    </w:p>
    <w:p w:rsidR="005D43F3" w:rsidRPr="005D43F3" w:rsidRDefault="005D43F3" w:rsidP="005D43F3">
      <w:pPr>
        <w:tabs>
          <w:tab w:val="left" w:pos="0"/>
        </w:tabs>
        <w:snapToGrid w:val="0"/>
        <w:spacing w:line="600" w:lineRule="exact"/>
        <w:rPr>
          <w:rFonts w:ascii="仿宋" w:eastAsia="仿宋" w:hAnsi="仿宋" w:hint="eastAsia"/>
          <w:color w:val="000000"/>
          <w:spacing w:val="0"/>
          <w:sz w:val="28"/>
          <w:szCs w:val="28"/>
        </w:rPr>
        <w:sectPr w:rsidR="005D43F3" w:rsidRPr="005D43F3" w:rsidSect="007A4EF9">
          <w:footerReference w:type="even" r:id="rId6"/>
          <w:footerReference w:type="default" r:id="rId7"/>
          <w:pgSz w:w="11906" w:h="16838" w:code="9"/>
          <w:pgMar w:top="1928" w:right="1418" w:bottom="1304" w:left="1418" w:header="851" w:footer="992" w:gutter="0"/>
          <w:pgNumType w:fmt="numberInDash"/>
          <w:cols w:space="720"/>
          <w:docGrid w:type="lines" w:linePitch="435"/>
        </w:sectPr>
      </w:pPr>
      <w:r w:rsidRPr="007A4EF9">
        <w:rPr>
          <w:rFonts w:ascii="黑体" w:eastAsia="黑体" w:hAnsi="黑体" w:hint="eastAsia"/>
          <w:color w:val="000000"/>
          <w:spacing w:val="0"/>
          <w:szCs w:val="32"/>
        </w:rPr>
        <w:t>九、归口管理部门审核意见</w:t>
      </w:r>
    </w:p>
    <w:p w:rsidR="005D43F3" w:rsidRDefault="005D43F3" w:rsidP="005D43F3">
      <w:pPr>
        <w:snapToGrid w:val="0"/>
        <w:spacing w:line="560" w:lineRule="exact"/>
        <w:rPr>
          <w:rFonts w:ascii="等线" w:eastAsia="等线" w:hAnsi="等线" w:hint="eastAsia"/>
          <w:spacing w:val="0"/>
          <w:sz w:val="21"/>
          <w:szCs w:val="22"/>
        </w:rPr>
        <w:sectPr w:rsidR="005D43F3" w:rsidSect="007A4EF9">
          <w:pgSz w:w="11906" w:h="16838" w:code="9"/>
          <w:pgMar w:top="1928" w:right="1418" w:bottom="1304" w:left="1418" w:header="851" w:footer="992" w:gutter="0"/>
          <w:pgNumType w:fmt="numberInDash"/>
          <w:cols w:space="720"/>
          <w:titlePg/>
          <w:docGrid w:type="lines" w:linePitch="435"/>
        </w:sectPr>
      </w:pPr>
    </w:p>
    <w:p w:rsidR="00194F52" w:rsidRPr="005D43F3" w:rsidRDefault="00194F52"/>
    <w:sectPr w:rsidR="00194F52" w:rsidRPr="005D43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EF9" w:rsidRDefault="005D43F3" w:rsidP="00E75CDA">
    <w:pPr>
      <w:pStyle w:val="a4"/>
      <w:framePr w:wrap="around" w:vAnchor="text" w:hAnchor="margin" w:xAlign="outside" w:y="1"/>
      <w:rPr>
        <w:rStyle w:val="a3"/>
      </w:rPr>
    </w:pPr>
    <w:r>
      <w:rPr>
        <w:rStyle w:val="a3"/>
      </w:rPr>
      <w:fldChar w:fldCharType="begin"/>
    </w:r>
    <w:r>
      <w:rPr>
        <w:rStyle w:val="a3"/>
      </w:rPr>
      <w:instrText xml:space="preserve">PAGE  </w:instrText>
    </w:r>
    <w:r>
      <w:rPr>
        <w:rStyle w:val="a3"/>
      </w:rPr>
      <w:fldChar w:fldCharType="end"/>
    </w:r>
  </w:p>
  <w:p w:rsidR="007A4EF9" w:rsidRDefault="005D43F3" w:rsidP="00E75CDA">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EF9" w:rsidRPr="002D31DC" w:rsidRDefault="005D43F3" w:rsidP="00E75CDA">
    <w:pPr>
      <w:pStyle w:val="a4"/>
      <w:framePr w:wrap="around" w:vAnchor="text" w:hAnchor="margin" w:xAlign="outside" w:y="1"/>
      <w:rPr>
        <w:rStyle w:val="a3"/>
        <w:rFonts w:ascii="宋体" w:hAnsi="宋体"/>
        <w:sz w:val="28"/>
        <w:szCs w:val="28"/>
      </w:rPr>
    </w:pPr>
    <w:r w:rsidRPr="002D31DC">
      <w:rPr>
        <w:rStyle w:val="a3"/>
        <w:rFonts w:ascii="宋体" w:hAnsi="宋体"/>
        <w:sz w:val="28"/>
        <w:szCs w:val="28"/>
      </w:rPr>
      <w:fldChar w:fldCharType="begin"/>
    </w:r>
    <w:r w:rsidRPr="002D31DC">
      <w:rPr>
        <w:rStyle w:val="a3"/>
        <w:rFonts w:ascii="宋体" w:hAnsi="宋体"/>
        <w:sz w:val="28"/>
        <w:szCs w:val="28"/>
      </w:rPr>
      <w:instrText xml:space="preserve">PAGE  </w:instrText>
    </w:r>
    <w:r w:rsidRPr="002D31DC">
      <w:rPr>
        <w:rStyle w:val="a3"/>
        <w:rFonts w:ascii="宋体" w:hAnsi="宋体"/>
        <w:sz w:val="28"/>
        <w:szCs w:val="28"/>
      </w:rPr>
      <w:fldChar w:fldCharType="separate"/>
    </w:r>
    <w:r>
      <w:rPr>
        <w:rStyle w:val="a3"/>
        <w:rFonts w:ascii="宋体" w:hAnsi="宋体"/>
        <w:noProof/>
        <w:sz w:val="28"/>
        <w:szCs w:val="28"/>
      </w:rPr>
      <w:t>- 10 -</w:t>
    </w:r>
    <w:r w:rsidRPr="002D31DC">
      <w:rPr>
        <w:rStyle w:val="a3"/>
        <w:rFonts w:ascii="宋体" w:hAnsi="宋体"/>
        <w:sz w:val="28"/>
        <w:szCs w:val="28"/>
      </w:rPr>
      <w:fldChar w:fldCharType="end"/>
    </w:r>
  </w:p>
  <w:p w:rsidR="007A4EF9" w:rsidRDefault="005D43F3" w:rsidP="00E75CDA">
    <w:pPr>
      <w:pStyle w:val="a4"/>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EF9" w:rsidRDefault="005D43F3" w:rsidP="007A4EF9">
    <w:pPr>
      <w:pStyle w:val="a4"/>
      <w:framePr w:wrap="around" w:vAnchor="text" w:hAnchor="margin" w:xAlign="outside" w:y="1"/>
      <w:rPr>
        <w:rStyle w:val="a3"/>
      </w:rPr>
    </w:pPr>
    <w:r>
      <w:fldChar w:fldCharType="begin"/>
    </w:r>
    <w:r>
      <w:rPr>
        <w:rStyle w:val="a3"/>
      </w:rPr>
      <w:instrText xml:space="preserve">PAGE  </w:instrText>
    </w:r>
    <w:r>
      <w:fldChar w:fldCharType="separate"/>
    </w:r>
    <w:r>
      <w:rPr>
        <w:rStyle w:val="a3"/>
      </w:rPr>
      <w:t>- 1 -</w:t>
    </w:r>
    <w:r>
      <w:fldChar w:fldCharType="end"/>
    </w:r>
  </w:p>
  <w:p w:rsidR="007A4EF9" w:rsidRDefault="005D43F3">
    <w:pPr>
      <w:pStyle w:val="a4"/>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EF9" w:rsidRPr="00A20035" w:rsidRDefault="005D43F3" w:rsidP="007A4EF9">
    <w:pPr>
      <w:pStyle w:val="a4"/>
      <w:framePr w:wrap="around" w:vAnchor="text" w:hAnchor="margin" w:xAlign="outside" w:y="1"/>
      <w:rPr>
        <w:rStyle w:val="a3"/>
        <w:rFonts w:ascii="宋体" w:eastAsia="宋体" w:hAnsi="宋体"/>
        <w:sz w:val="28"/>
        <w:szCs w:val="28"/>
      </w:rPr>
    </w:pPr>
    <w:r w:rsidRPr="00A20035">
      <w:rPr>
        <w:rStyle w:val="a3"/>
        <w:rFonts w:ascii="宋体" w:eastAsia="宋体" w:hAnsi="宋体"/>
        <w:sz w:val="28"/>
        <w:szCs w:val="28"/>
      </w:rPr>
      <w:fldChar w:fldCharType="begin"/>
    </w:r>
    <w:r w:rsidRPr="00A20035">
      <w:rPr>
        <w:rStyle w:val="a3"/>
        <w:rFonts w:ascii="宋体" w:eastAsia="宋体" w:hAnsi="宋体"/>
        <w:sz w:val="28"/>
        <w:szCs w:val="28"/>
      </w:rPr>
      <w:instrText xml:space="preserve">PAGE  </w:instrText>
    </w:r>
    <w:r w:rsidRPr="00A20035">
      <w:rPr>
        <w:rStyle w:val="a3"/>
        <w:rFonts w:ascii="宋体" w:eastAsia="宋体" w:hAnsi="宋体"/>
        <w:sz w:val="28"/>
        <w:szCs w:val="28"/>
      </w:rPr>
      <w:fldChar w:fldCharType="separate"/>
    </w:r>
    <w:r>
      <w:rPr>
        <w:rStyle w:val="a3"/>
        <w:rFonts w:ascii="宋体" w:eastAsia="宋体" w:hAnsi="宋体"/>
        <w:noProof/>
        <w:sz w:val="28"/>
        <w:szCs w:val="28"/>
      </w:rPr>
      <w:t>19</w:t>
    </w:r>
    <w:r w:rsidRPr="00A20035">
      <w:rPr>
        <w:rStyle w:val="a3"/>
        <w:rFonts w:ascii="宋体" w:eastAsia="宋体" w:hAnsi="宋体"/>
        <w:sz w:val="28"/>
        <w:szCs w:val="28"/>
      </w:rPr>
      <w:fldChar w:fldCharType="end"/>
    </w:r>
  </w:p>
  <w:p w:rsidR="007A4EF9" w:rsidRDefault="005D43F3">
    <w:pPr>
      <w:pStyle w:val="a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3F3"/>
    <w:rsid w:val="00194F52"/>
    <w:rsid w:val="005D4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3C291"/>
  <w15:chartTrackingRefBased/>
  <w15:docId w15:val="{CD1864CA-0A6F-44B4-8034-C93E47B3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3F3"/>
    <w:pPr>
      <w:widowControl w:val="0"/>
      <w:jc w:val="both"/>
    </w:pPr>
    <w:rPr>
      <w:rFonts w:ascii="仿宋_GB2312" w:eastAsia="仿宋_GB2312" w:hAnsi="Times New Roman" w:cs="Times New Roman"/>
      <w:spacing w:val="-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D43F3"/>
  </w:style>
  <w:style w:type="paragraph" w:styleId="a4">
    <w:name w:val="footer"/>
    <w:basedOn w:val="a"/>
    <w:link w:val="a5"/>
    <w:rsid w:val="005D43F3"/>
    <w:pPr>
      <w:tabs>
        <w:tab w:val="center" w:pos="4153"/>
        <w:tab w:val="right" w:pos="8306"/>
      </w:tabs>
      <w:snapToGrid w:val="0"/>
      <w:jc w:val="left"/>
    </w:pPr>
    <w:rPr>
      <w:sz w:val="18"/>
    </w:rPr>
  </w:style>
  <w:style w:type="character" w:customStyle="1" w:styleId="a5">
    <w:name w:val="页脚 字符"/>
    <w:basedOn w:val="a0"/>
    <w:link w:val="a4"/>
    <w:rsid w:val="005D43F3"/>
    <w:rPr>
      <w:rFonts w:ascii="仿宋_GB2312" w:eastAsia="仿宋_GB2312" w:hAnsi="Times New Roman" w:cs="Times New Roman"/>
      <w:spacing w:val="-4"/>
      <w:sz w:val="18"/>
      <w:szCs w:val="20"/>
    </w:rPr>
  </w:style>
  <w:style w:type="paragraph" w:customStyle="1" w:styleId="Style4">
    <w:name w:val="_Style 4"/>
    <w:basedOn w:val="a"/>
    <w:rsid w:val="005D43F3"/>
    <w:pPr>
      <w:widowControl/>
      <w:spacing w:after="160" w:line="240" w:lineRule="exac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1015</Words>
  <Characters>5792</Characters>
  <Application>Microsoft Office Word</Application>
  <DocSecurity>0</DocSecurity>
  <Lines>48</Lines>
  <Paragraphs>13</Paragraphs>
  <ScaleCrop>false</ScaleCrop>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2018-07-17T08:39:00Z</dcterms:created>
  <dcterms:modified xsi:type="dcterms:W3CDTF">2018-07-17T08:42:00Z</dcterms:modified>
</cp:coreProperties>
</file>