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98" w:rsidRPr="004A4424" w:rsidRDefault="00305D98" w:rsidP="00305D98">
      <w:pPr>
        <w:widowControl/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8A0EC5">
        <w:rPr>
          <w:rFonts w:ascii="黑体" w:eastAsia="黑体" w:hAnsi="黑体" w:cs="宋体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305D98" w:rsidRDefault="00305D98" w:rsidP="00305D98">
      <w:pPr>
        <w:widowControl/>
        <w:spacing w:line="600" w:lineRule="exact"/>
        <w:ind w:firstLineChars="200" w:firstLine="640"/>
        <w:jc w:val="center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305D98" w:rsidRDefault="00305D98" w:rsidP="00305D98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4A4424">
        <w:rPr>
          <w:rFonts w:ascii="宋体" w:hAnsi="宋体" w:cs="宋体" w:hint="eastAsia"/>
          <w:b/>
          <w:kern w:val="0"/>
          <w:sz w:val="44"/>
          <w:szCs w:val="44"/>
        </w:rPr>
        <w:t>第六届中国创新创业大赛(河北赛区)</w:t>
      </w:r>
    </w:p>
    <w:p w:rsidR="00305D98" w:rsidRDefault="00305D98" w:rsidP="00305D98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4A4424">
        <w:rPr>
          <w:rFonts w:ascii="宋体" w:hAnsi="宋体" w:cs="宋体" w:hint="eastAsia"/>
          <w:b/>
          <w:kern w:val="0"/>
          <w:sz w:val="44"/>
          <w:szCs w:val="44"/>
        </w:rPr>
        <w:t>暨河北省第五届创新创业大赛</w:t>
      </w:r>
      <w:r w:rsidRPr="008A0EC5">
        <w:rPr>
          <w:rFonts w:ascii="宋体" w:hAnsi="宋体" w:cs="宋体"/>
          <w:b/>
          <w:kern w:val="0"/>
          <w:sz w:val="44"/>
          <w:szCs w:val="44"/>
        </w:rPr>
        <w:t>启动会</w:t>
      </w:r>
    </w:p>
    <w:p w:rsidR="00305D98" w:rsidRDefault="00305D98" w:rsidP="00305D98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8A0EC5">
        <w:rPr>
          <w:rFonts w:ascii="宋体" w:hAnsi="宋体" w:cs="宋体"/>
          <w:b/>
          <w:kern w:val="0"/>
          <w:sz w:val="44"/>
          <w:szCs w:val="44"/>
        </w:rPr>
        <w:t>参会单位</w:t>
      </w:r>
      <w:r w:rsidRPr="004A4424">
        <w:rPr>
          <w:rFonts w:ascii="宋体" w:hAnsi="宋体" w:cs="宋体" w:hint="eastAsia"/>
          <w:b/>
          <w:kern w:val="0"/>
          <w:sz w:val="44"/>
          <w:szCs w:val="44"/>
        </w:rPr>
        <w:t>名单</w:t>
      </w:r>
    </w:p>
    <w:p w:rsidR="00305D98" w:rsidRPr="004A4424" w:rsidRDefault="00305D98" w:rsidP="00305D98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783675">
        <w:rPr>
          <w:rFonts w:ascii="黑体" w:eastAsia="黑体" w:hAnsi="黑体" w:cs="宋体" w:hint="eastAsia"/>
          <w:kern w:val="0"/>
          <w:sz w:val="32"/>
          <w:szCs w:val="32"/>
        </w:rPr>
        <w:t>一、市科技局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石家庄市科学技术和知识产权局（市地震局）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承德市科学技术局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张家口市科学技术和地震局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唐山市科学技术局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秦皇岛市科学技术局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廊坊市科学技术局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保定市科学技术和知识产权局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沧州市科学技术局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063014">
        <w:rPr>
          <w:rFonts w:ascii="华文仿宋" w:eastAsia="华文仿宋" w:hAnsi="华文仿宋" w:cs="宋体" w:hint="eastAsia"/>
          <w:kern w:val="0"/>
          <w:sz w:val="32"/>
          <w:szCs w:val="32"/>
        </w:rPr>
        <w:t>衡水市科技创新局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邢台市科学技术局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邯郸市科学技术局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定州市科学技术局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辛集市科学技术局</w:t>
      </w: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783675">
        <w:rPr>
          <w:rFonts w:ascii="黑体" w:eastAsia="黑体" w:hAnsi="黑体" w:cs="宋体"/>
          <w:kern w:val="0"/>
          <w:sz w:val="32"/>
          <w:szCs w:val="32"/>
        </w:rPr>
        <w:t>二、国家级高新技术产业开发区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石家庄高新技术产业开发区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保定高新技术产业开发区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lastRenderedPageBreak/>
        <w:t>承德高新技术产业开发区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唐山高新技术产业开发区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燕郊高新技术产业开发区</w:t>
      </w:r>
    </w:p>
    <w:p w:rsidR="00305D98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三、省级</w:t>
      </w:r>
      <w:r w:rsidRPr="00783675">
        <w:rPr>
          <w:rFonts w:ascii="黑体" w:eastAsia="黑体" w:hAnsi="黑体" w:cs="宋体"/>
          <w:kern w:val="0"/>
          <w:sz w:val="32"/>
          <w:szCs w:val="32"/>
        </w:rPr>
        <w:t>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河北正定高新技术产业开发区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河北涿州高新技术产业开发区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河北唐山开平高新技术产业开发区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河北迁安高新技术产业开发区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北京亦庄•永清高新技术产业开发区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河北廊坊高新技术产业开发区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河北大厂高新技术产业开发区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</w:t>
      </w:r>
      <w:proofErr w:type="gramStart"/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廊坊龙</w:t>
      </w:r>
      <w:proofErr w:type="gramEnd"/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河北京南•固安高新技术产业开发区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河北滦平高新技术产业开发区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河北承德县高新技术产业开发区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河北张家口高新技术产业开发区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秦皇岛高新技术产业开发区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河北衡水高新技术产业开发区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河北衡水桃城高新技术产业开发区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河北冀州高新技术产业开发区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河北安平高新技术产业开发区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河北景县高新技术产业开发区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河北沧州中捷高新技术产业开发区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lastRenderedPageBreak/>
        <w:t>河北沧州高新技术产业开发区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河北邢台</w:t>
      </w:r>
      <w:proofErr w:type="gramStart"/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滏</w:t>
      </w:r>
      <w:proofErr w:type="gramEnd"/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阳高新技术产业开发区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河北威县高新技术产业开发区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河北平乡高新技术产业开发区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河北定州高新技术产业开发区</w:t>
      </w:r>
    </w:p>
    <w:p w:rsidR="00305D98" w:rsidRPr="00E0227B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/>
          <w:color w:val="000000"/>
          <w:sz w:val="32"/>
          <w:szCs w:val="32"/>
        </w:rPr>
      </w:pPr>
      <w:r w:rsidRPr="00E0227B">
        <w:rPr>
          <w:rFonts w:ascii="仿宋_GB2312" w:eastAsia="仿宋_GB2312" w:hAnsi="仿宋_GB2312" w:cs="Arial" w:hint="eastAsia"/>
          <w:color w:val="000000"/>
          <w:sz w:val="32"/>
          <w:szCs w:val="32"/>
        </w:rPr>
        <w:t>河北辛集高新技术产业开发区</w:t>
      </w: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783675">
        <w:rPr>
          <w:rFonts w:ascii="黑体" w:eastAsia="黑体" w:hAnsi="黑体" w:cs="宋体"/>
          <w:kern w:val="0"/>
          <w:sz w:val="32"/>
          <w:szCs w:val="32"/>
        </w:rPr>
        <w:t>、高等院校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河北工业大学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燕山大学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河北农业大学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河北师范大学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河北医科大学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河北经贸大学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河北科技大学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华北理工大学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石家庄铁道大学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河北工程大学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河北中医学院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东北大学秦皇岛分校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邯郸学院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华北电力大学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唐山学院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lastRenderedPageBreak/>
        <w:t>北华航天工业学院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河北工业职业技术学院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承德石油高等专科学校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邢台职业技术学院</w:t>
      </w:r>
    </w:p>
    <w:p w:rsidR="00305D98" w:rsidRPr="004E2FDD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河北化工医药职业技术学院</w:t>
      </w:r>
    </w:p>
    <w:p w:rsidR="00305D98" w:rsidRDefault="00305D98" w:rsidP="00305D98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Arial" w:hint="eastAsia"/>
          <w:b/>
          <w:color w:val="000000"/>
          <w:sz w:val="32"/>
          <w:szCs w:val="32"/>
        </w:rPr>
      </w:pPr>
      <w:r w:rsidRPr="004E2FDD">
        <w:rPr>
          <w:rFonts w:ascii="仿宋_GB2312" w:eastAsia="仿宋_GB2312" w:hAnsi="仿宋_GB2312" w:cs="Arial" w:hint="eastAsia"/>
          <w:color w:val="000000"/>
          <w:sz w:val="32"/>
          <w:szCs w:val="32"/>
        </w:rPr>
        <w:t>石家庄信息工程职业学院</w:t>
      </w: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Pr="00783675">
        <w:rPr>
          <w:rFonts w:ascii="黑体" w:eastAsia="黑体" w:hAnsi="黑体" w:cs="宋体"/>
          <w:kern w:val="0"/>
          <w:sz w:val="32"/>
          <w:szCs w:val="32"/>
        </w:rPr>
        <w:t>、科研机构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河北省农科院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河北省科学院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河北省林业科学研究院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河北省水利科学研究院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河北省环境科学研究院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河北省化学工业研究院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河北省机械科学研究设计院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河北省纺织科学研究所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河北省轻工业研究院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河北省冶金研究院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河北省电子信息技术研究院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河北省建筑科学研究院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河北省电力研究院</w:t>
      </w:r>
    </w:p>
    <w:p w:rsidR="00305D98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8A0EC5">
        <w:rPr>
          <w:rFonts w:ascii="华文仿宋" w:eastAsia="华文仿宋" w:hAnsi="华文仿宋" w:cs="宋体"/>
          <w:kern w:val="0"/>
          <w:sz w:val="32"/>
          <w:szCs w:val="32"/>
        </w:rPr>
        <w:t>河北省交通科学研究所</w:t>
      </w: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 w:rsidRPr="00783675">
        <w:rPr>
          <w:rFonts w:ascii="黑体" w:eastAsia="黑体" w:hAnsi="黑体" w:cs="宋体"/>
          <w:kern w:val="0"/>
          <w:sz w:val="32"/>
          <w:szCs w:val="32"/>
        </w:rPr>
        <w:t>、</w:t>
      </w:r>
      <w:r w:rsidRPr="00783675">
        <w:rPr>
          <w:rFonts w:ascii="黑体" w:eastAsia="黑体" w:hAnsi="黑体" w:cs="宋体" w:hint="eastAsia"/>
          <w:kern w:val="0"/>
          <w:sz w:val="32"/>
          <w:szCs w:val="32"/>
        </w:rPr>
        <w:t>科技企业</w:t>
      </w:r>
      <w:r w:rsidRPr="00783675">
        <w:rPr>
          <w:rFonts w:ascii="黑体" w:eastAsia="黑体" w:hAnsi="黑体" w:cs="宋体"/>
          <w:kern w:val="0"/>
          <w:sz w:val="32"/>
          <w:szCs w:val="32"/>
        </w:rPr>
        <w:t>孵化器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石家庄市科技创新服务中心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河北方大科技有限公司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石家庄高新技术创业服务中心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河北创业基地投资管理有限公司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石家庄高新区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方亿科技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企业孵化器有限公司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石家庄日中天科技企业孵化器有限公司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石家庄天山科技工业园运营服务中心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石家庄国家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动漫产业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发展基地创业孵化园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石家庄高新区金石孵化器有限公司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石家庄能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客创业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孵化器有限公司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石家庄北大中电科技园管理有限公司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石家庄鹿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岛创业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孵化器有限公司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河北仕联科技投资有限公司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河北创客企业管理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咨询有限公司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军鼎产业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园运营有限公司</w:t>
      </w:r>
    </w:p>
    <w:p w:rsidR="00305D98" w:rsidRPr="00783675" w:rsidRDefault="00305D98" w:rsidP="00305D9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</w:t>
      </w:r>
      <w:r w:rsidRPr="00783675">
        <w:rPr>
          <w:rFonts w:ascii="黑体" w:eastAsia="黑体" w:hAnsi="黑体" w:cs="宋体"/>
          <w:kern w:val="0"/>
          <w:sz w:val="32"/>
          <w:szCs w:val="32"/>
        </w:rPr>
        <w:t>、</w:t>
      </w:r>
      <w:proofErr w:type="gramStart"/>
      <w:r w:rsidRPr="00783675">
        <w:rPr>
          <w:rFonts w:ascii="黑体" w:eastAsia="黑体" w:hAnsi="黑体" w:cs="宋体" w:hint="eastAsia"/>
          <w:kern w:val="0"/>
          <w:sz w:val="32"/>
          <w:szCs w:val="32"/>
        </w:rPr>
        <w:t>众创空间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育米众创</w:t>
      </w:r>
      <w:proofErr w:type="gramEnd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空间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石家庄黑马会众创空间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河北创客乐园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3V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创客咖啡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方亿创客园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云创空间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青橙公社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慧创空间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lastRenderedPageBreak/>
        <w:t>飞翔创客空间</w:t>
      </w:r>
      <w:proofErr w:type="gramEnd"/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时光空间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河北地质大学创业生态园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互联时空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引领众创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5A创业咖啡俱乐部</w:t>
      </w:r>
    </w:p>
    <w:p w:rsidR="00305D98" w:rsidRPr="0029387F" w:rsidRDefault="00305D98" w:rsidP="00305D98">
      <w:pPr>
        <w:widowControl/>
        <w:spacing w:line="600" w:lineRule="exact"/>
        <w:ind w:firstLine="640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北大中电石家庄科技</w:t>
      </w:r>
      <w:proofErr w:type="gramStart"/>
      <w:r w:rsidRPr="0029387F">
        <w:rPr>
          <w:rFonts w:ascii="华文仿宋" w:eastAsia="华文仿宋" w:hAnsi="华文仿宋" w:cs="宋体" w:hint="eastAsia"/>
          <w:kern w:val="0"/>
          <w:sz w:val="32"/>
          <w:szCs w:val="32"/>
        </w:rPr>
        <w:t>园众创空间</w:t>
      </w:r>
      <w:proofErr w:type="gramEnd"/>
    </w:p>
    <w:p w:rsidR="0058590C" w:rsidRPr="00305D98" w:rsidRDefault="0058590C">
      <w:bookmarkStart w:id="0" w:name="_GoBack"/>
      <w:bookmarkEnd w:id="0"/>
    </w:p>
    <w:sectPr w:rsidR="0058590C" w:rsidRPr="003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8"/>
    <w:rsid w:val="00305D98"/>
    <w:rsid w:val="005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2017-04-18T06:04:00Z</dcterms:created>
  <dcterms:modified xsi:type="dcterms:W3CDTF">2017-04-18T06:05:00Z</dcterms:modified>
</cp:coreProperties>
</file>