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11E83" w14:textId="77777777" w:rsidR="006B595F" w:rsidRDefault="006B595F" w:rsidP="006B595F">
      <w:pPr>
        <w:adjustRightInd w:val="0"/>
        <w:snapToGrid w:val="0"/>
        <w:spacing w:line="480" w:lineRule="exact"/>
        <w:rPr>
          <w:rFonts w:ascii="Nimbus Roman No9 L" w:eastAsia="黑体" w:hAnsi="Nimbus Roman No9 L" w:hint="eastAsia"/>
          <w:sz w:val="32"/>
          <w:szCs w:val="32"/>
        </w:rPr>
      </w:pPr>
      <w:r>
        <w:rPr>
          <w:rFonts w:ascii="Nimbus Roman No9 L" w:eastAsia="黑体" w:hAnsi="Nimbus Roman No9 L"/>
          <w:sz w:val="32"/>
          <w:szCs w:val="32"/>
        </w:rPr>
        <w:t>附件</w:t>
      </w:r>
    </w:p>
    <w:p w14:paraId="3C1C4A6D" w14:textId="77777777" w:rsidR="006B595F" w:rsidRDefault="006B595F" w:rsidP="006B595F">
      <w:pPr>
        <w:adjustRightInd w:val="0"/>
        <w:snapToGrid w:val="0"/>
        <w:spacing w:line="560" w:lineRule="exact"/>
        <w:rPr>
          <w:rFonts w:ascii="Nimbus Roman No9 L" w:eastAsia="黑体" w:hAnsi="Nimbus Roman No9 L" w:hint="eastAsia"/>
          <w:sz w:val="28"/>
          <w:szCs w:val="28"/>
        </w:rPr>
      </w:pPr>
    </w:p>
    <w:p w14:paraId="24601256" w14:textId="77777777" w:rsidR="006B595F" w:rsidRDefault="006B595F" w:rsidP="006B595F">
      <w:pPr>
        <w:spacing w:line="680" w:lineRule="exact"/>
        <w:jc w:val="center"/>
        <w:rPr>
          <w:rFonts w:ascii="Nimbus Roman No9 L" w:eastAsia="方正小标宋简体" w:hAnsi="Nimbus Roman No9 L" w:cs="方正小标宋简体" w:hint="eastAsia"/>
          <w:bCs/>
          <w:sz w:val="44"/>
          <w:szCs w:val="44"/>
        </w:rPr>
      </w:pPr>
      <w:r>
        <w:rPr>
          <w:rFonts w:ascii="Nimbus Roman No9 L" w:eastAsia="Nimbus Roman No9 L" w:hAnsi="Nimbus Roman No9 L" w:cs="Nimbus Roman No9 L" w:hint="eastAsia"/>
          <w:bCs/>
          <w:sz w:val="44"/>
          <w:szCs w:val="44"/>
        </w:rPr>
        <w:t>202</w:t>
      </w:r>
      <w:r>
        <w:rPr>
          <w:rFonts w:ascii="Nimbus Roman No9 L" w:hAnsi="Nimbus Roman No9 L" w:cs="Nimbus Roman No9 L" w:hint="eastAsia"/>
          <w:bCs/>
          <w:sz w:val="44"/>
          <w:szCs w:val="44"/>
        </w:rPr>
        <w:t>4</w:t>
      </w:r>
      <w:r>
        <w:rPr>
          <w:rFonts w:ascii="Nimbus Roman No9 L" w:eastAsia="方正小标宋简体" w:hAnsi="Nimbus Roman No9 L" w:cs="方正小标宋简体" w:hint="eastAsia"/>
          <w:bCs/>
          <w:sz w:val="44"/>
          <w:szCs w:val="44"/>
        </w:rPr>
        <w:t>年天津市科普基地认定名单</w:t>
      </w:r>
    </w:p>
    <w:p w14:paraId="14AC45CF" w14:textId="77777777" w:rsidR="006B595F" w:rsidRDefault="006B595F" w:rsidP="006B595F">
      <w:pPr>
        <w:spacing w:line="680" w:lineRule="exact"/>
        <w:jc w:val="center"/>
        <w:rPr>
          <w:rFonts w:ascii="Nimbus Roman No9 L" w:eastAsia="方正小标宋简体" w:hAnsi="Nimbus Roman No9 L" w:cs="方正小标宋简体" w:hint="eastAsia"/>
          <w:bCs/>
          <w:sz w:val="44"/>
          <w:szCs w:val="44"/>
        </w:rPr>
      </w:pPr>
    </w:p>
    <w:tbl>
      <w:tblPr>
        <w:tblW w:w="5468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073"/>
        <w:gridCol w:w="4071"/>
        <w:gridCol w:w="3929"/>
      </w:tblGrid>
      <w:tr w:rsidR="006B595F" w14:paraId="46057C92" w14:textId="77777777" w:rsidTr="006B595F">
        <w:trPr>
          <w:cantSplit/>
          <w:trHeight w:val="475"/>
          <w:tblHeader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FEE480" w14:textId="77777777" w:rsidR="006B595F" w:rsidRDefault="006B595F" w:rsidP="00663EF7">
            <w:pPr>
              <w:widowControl/>
              <w:jc w:val="center"/>
              <w:textAlignment w:val="center"/>
              <w:rPr>
                <w:rFonts w:ascii="Nimbus Roman No9 L" w:eastAsia="楷体_GB2312" w:hAnsi="Nimbus Roman No9 L" w:cs="楷体_GB2312" w:hint="eastAsia"/>
                <w:bCs/>
                <w:sz w:val="24"/>
              </w:rPr>
            </w:pPr>
            <w:r>
              <w:rPr>
                <w:rFonts w:ascii="Nimbus Roman No9 L" w:eastAsia="楷体_GB2312" w:hAnsi="Nimbus Roman No9 L" w:cs="楷体_GB2312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90D538" w14:textId="77777777" w:rsidR="006B595F" w:rsidRDefault="006B595F" w:rsidP="00663EF7">
            <w:pPr>
              <w:widowControl/>
              <w:jc w:val="center"/>
              <w:textAlignment w:val="center"/>
              <w:rPr>
                <w:rFonts w:ascii="Nimbus Roman No9 L" w:eastAsia="楷体_GB2312" w:hAnsi="Nimbus Roman No9 L" w:cs="楷体_GB2312" w:hint="eastAsia"/>
                <w:bCs/>
                <w:sz w:val="24"/>
              </w:rPr>
            </w:pPr>
            <w:r>
              <w:rPr>
                <w:rFonts w:ascii="Nimbus Roman No9 L" w:eastAsia="楷体_GB2312" w:hAnsi="Nimbus Roman No9 L" w:cs="楷体_GB2312" w:hint="eastAsia"/>
                <w:bCs/>
                <w:kern w:val="0"/>
                <w:sz w:val="24"/>
              </w:rPr>
              <w:t>基地名称</w:t>
            </w:r>
            <w:r>
              <w:rPr>
                <w:rFonts w:ascii="Nimbus Roman No9 L" w:eastAsia="楷体_GB2312" w:hAnsi="Nimbus Roman No9 L" w:cs="楷体_GB2312" w:hint="eastAsia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0B391" w14:textId="77777777" w:rsidR="006B595F" w:rsidRDefault="006B595F" w:rsidP="00663EF7">
            <w:pPr>
              <w:widowControl/>
              <w:jc w:val="center"/>
              <w:textAlignment w:val="center"/>
              <w:rPr>
                <w:rFonts w:ascii="Nimbus Roman No9 L" w:eastAsia="楷体_GB2312" w:hAnsi="Nimbus Roman No9 L" w:cs="楷体_GB2312" w:hint="eastAsia"/>
                <w:bCs/>
                <w:sz w:val="24"/>
              </w:rPr>
            </w:pPr>
            <w:r>
              <w:rPr>
                <w:rFonts w:ascii="Nimbus Roman No9 L" w:eastAsia="楷体_GB2312" w:hAnsi="Nimbus Roman No9 L" w:cs="楷体_GB2312" w:hint="eastAsia"/>
                <w:bCs/>
                <w:kern w:val="0"/>
                <w:sz w:val="24"/>
              </w:rPr>
              <w:t>依托单位</w:t>
            </w:r>
          </w:p>
        </w:tc>
      </w:tr>
      <w:tr w:rsidR="006B595F" w14:paraId="6D7EEE11" w14:textId="77777777" w:rsidTr="006B595F">
        <w:trPr>
          <w:cantSplit/>
          <w:trHeight w:val="557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88BE09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1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EF46AC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天开创新成果科普基地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70170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天津天开发展集团有限公司</w:t>
            </w:r>
          </w:p>
        </w:tc>
      </w:tr>
      <w:tr w:rsidR="006B595F" w14:paraId="6014A1D3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FEDD9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sz w:val="24"/>
              </w:rPr>
              <w:t>2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4786B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滨海新区博物馆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C91DD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天津滨海新区文物保护与旅游服务中心（滨海新区博物馆）</w:t>
            </w:r>
          </w:p>
        </w:tc>
      </w:tr>
      <w:tr w:rsidR="006B595F" w14:paraId="6FF9F996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113FE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sz w:val="24"/>
              </w:rPr>
              <w:t>3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89FCF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天津市古林古海岸遗迹博物馆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D7AC4D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天津市滨海新区文物保护与旅游服务中心（天津市古林古海岸遗迹博物馆）</w:t>
            </w:r>
          </w:p>
        </w:tc>
      </w:tr>
      <w:tr w:rsidR="006B595F" w14:paraId="3B0EF260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8D3BF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sz w:val="24"/>
              </w:rPr>
              <w:t>4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021B9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天津东疆产业</w:t>
            </w:r>
            <w:proofErr w:type="gramStart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园汽车</w:t>
            </w:r>
            <w:proofErr w:type="gramEnd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文化科普基地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AA027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天津东疆产业园发展有限公司</w:t>
            </w:r>
          </w:p>
        </w:tc>
      </w:tr>
      <w:tr w:rsidR="006B595F" w14:paraId="6E97FFBC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53088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sz w:val="24"/>
              </w:rPr>
              <w:t>5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39B35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物质绿色创造与制造海河实验室科普基地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63D3C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物质绿色创造与制造海河实验室</w:t>
            </w:r>
          </w:p>
        </w:tc>
      </w:tr>
      <w:tr w:rsidR="006B595F" w14:paraId="4D912420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AC070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6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56D51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天津大学地震工程科普基地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F9418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天津大学大型地震工程模拟研究设施建设管理办公室</w:t>
            </w:r>
          </w:p>
        </w:tc>
      </w:tr>
      <w:tr w:rsidR="006B595F" w14:paraId="03A66DD3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3BD6F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7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27350B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天津大学城市存量保护与更新科普基地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2AF283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天津大学建筑学院</w:t>
            </w:r>
          </w:p>
        </w:tc>
      </w:tr>
      <w:tr w:rsidR="006B595F" w14:paraId="291A98D5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FF026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8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CB9FF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天津大学急危重</w:t>
            </w:r>
            <w:proofErr w:type="gramStart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症药物</w:t>
            </w:r>
            <w:proofErr w:type="gramEnd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研发科普基地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83D76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天津大学医学</w:t>
            </w:r>
            <w:proofErr w:type="gramStart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部药物</w:t>
            </w:r>
            <w:proofErr w:type="gramEnd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科学与技术学院</w:t>
            </w:r>
          </w:p>
        </w:tc>
      </w:tr>
      <w:tr w:rsidR="006B595F" w14:paraId="5D2AC7E8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65E95C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9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66149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南开大学生态环境大数据与碳中和科普基地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BF18E5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南开大学环境科学与工程学院</w:t>
            </w:r>
          </w:p>
        </w:tc>
      </w:tr>
      <w:tr w:rsidR="006B595F" w14:paraId="373F54A7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3EA65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10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3F9BC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南开大学现代光学科普基地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0815A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南开大学电子信息与光学工程学院</w:t>
            </w:r>
          </w:p>
        </w:tc>
      </w:tr>
      <w:tr w:rsidR="006B595F" w14:paraId="2B49A9D9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F675B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11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CDBFB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天津师范大学</w:t>
            </w:r>
            <w:proofErr w:type="gramStart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青少年数智素养</w:t>
            </w:r>
            <w:proofErr w:type="gramEnd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028CA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天津师范大学计算机与信息工程学院</w:t>
            </w:r>
          </w:p>
        </w:tc>
      </w:tr>
      <w:tr w:rsidR="006B595F" w14:paraId="5D5B3525" w14:textId="77777777" w:rsidTr="006B595F">
        <w:trPr>
          <w:cantSplit/>
          <w:trHeight w:val="534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5A2DA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12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567CE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天津理工大学航海科普基地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BFED0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天津理工大学海运学院</w:t>
            </w:r>
          </w:p>
        </w:tc>
      </w:tr>
      <w:tr w:rsidR="006B595F" w14:paraId="2AF97233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2C681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13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5F237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天津理工大学机器人与智能系统科普基地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A2064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天津理工大学机械工程学院</w:t>
            </w:r>
          </w:p>
        </w:tc>
      </w:tr>
      <w:tr w:rsidR="006B595F" w14:paraId="181C7E53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EC826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14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1276E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中国民航大学空中交通管理科普基地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287B1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中国民航大学空中交通管理学院</w:t>
            </w:r>
          </w:p>
        </w:tc>
      </w:tr>
      <w:tr w:rsidR="006B595F" w14:paraId="35FAA18D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6F4A5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15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42427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河北工业大学化学与化工科普基地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BA736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河北工业大学</w:t>
            </w:r>
          </w:p>
        </w:tc>
      </w:tr>
      <w:tr w:rsidR="006B595F" w14:paraId="0ABD322F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47D61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lastRenderedPageBreak/>
              <w:t>16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AE64E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天津职业技术师范大学</w:t>
            </w:r>
            <w:proofErr w:type="gramStart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智慧康养科普</w:t>
            </w:r>
            <w:proofErr w:type="gramEnd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1FFBF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天津职业技术师范大学自动化与电气工程学院</w:t>
            </w:r>
          </w:p>
        </w:tc>
      </w:tr>
      <w:tr w:rsidR="006B595F" w14:paraId="256A2F2B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3AE8DA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17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3BA60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天津职业技术师范大学工程实践创新科普基地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1E426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天津职业技术师范大学工程实训中心</w:t>
            </w:r>
          </w:p>
        </w:tc>
      </w:tr>
      <w:tr w:rsidR="006B595F" w14:paraId="774D3767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04249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18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BD72B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天津职业大学智慧化工科普基地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A4EC8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天津职业大学生物与环境工程学院</w:t>
            </w:r>
          </w:p>
        </w:tc>
      </w:tr>
      <w:tr w:rsidR="006B595F" w14:paraId="5E4B4BB3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36812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19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CC6BE7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天津职业大学智能包装印刷科普基地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54764D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天津职业大学包装与印刷工程学院</w:t>
            </w:r>
          </w:p>
        </w:tc>
      </w:tr>
      <w:tr w:rsidR="006B595F" w14:paraId="702EC637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4092B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20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062C0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天津机电职业技术学院</w:t>
            </w: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VR+</w:t>
            </w: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航空科普基地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95F6E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天津机电职业技术学院</w:t>
            </w:r>
          </w:p>
        </w:tc>
      </w:tr>
      <w:tr w:rsidR="006B595F" w14:paraId="38A9F97B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72238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21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688A18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天津机电职业技术学院新时代机械工业文化科普基地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86AD0F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天津机电职业技术学院</w:t>
            </w:r>
          </w:p>
        </w:tc>
      </w:tr>
      <w:tr w:rsidR="006B595F" w14:paraId="1E228669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4C623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22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2207A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天津市第一中心医院慢病健康管理科普基地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4DA97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天津市第一中心医院</w:t>
            </w:r>
          </w:p>
        </w:tc>
      </w:tr>
      <w:tr w:rsidR="006B595F" w14:paraId="12510477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B1C6C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23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E3081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天津中医一附院杏苑天使中医护理科普基地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79377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天津中医药大学第一附属医院</w:t>
            </w:r>
          </w:p>
        </w:tc>
      </w:tr>
      <w:tr w:rsidR="006B595F" w14:paraId="1A02DDAF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25009A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24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4F6B4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天津医科大学肿瘤医院肿瘤整形外科科普基地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91A4E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天津医科大学肿瘤医院</w:t>
            </w:r>
          </w:p>
        </w:tc>
      </w:tr>
      <w:tr w:rsidR="006B595F" w14:paraId="5AA9A2FF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F30A7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25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A6BB5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天津海关口岸媒介生物科普基地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2CE1A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天津国际旅行卫生保健中心（天津海关口岸门诊部）</w:t>
            </w:r>
          </w:p>
        </w:tc>
      </w:tr>
      <w:tr w:rsidR="006B595F" w14:paraId="427182D2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EEB87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26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E5A2E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南开大学科技园科普基地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68321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天津南开大学科技园有限责任公司</w:t>
            </w:r>
          </w:p>
        </w:tc>
      </w:tr>
      <w:tr w:rsidR="006B595F" w14:paraId="370924BE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4999E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27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60863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中国铁建大桥局桥梁工程科普基地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C641A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中国铁建大桥工程</w:t>
            </w:r>
            <w:proofErr w:type="gramStart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局集团</w:t>
            </w:r>
            <w:proofErr w:type="gramEnd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有限公司</w:t>
            </w:r>
          </w:p>
        </w:tc>
      </w:tr>
      <w:tr w:rsidR="006B595F" w14:paraId="23893117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D36B0E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28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EF6B6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大港油田石油科普基地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BA36B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中国石油天然气股份有限公司大港油田分公司科技信息部</w:t>
            </w:r>
          </w:p>
        </w:tc>
      </w:tr>
      <w:tr w:rsidR="006B595F" w14:paraId="0261016A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D0470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29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028A9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中国海洋石油工业陈列馆科普基地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4AB6B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中海石油（中国）有限公司天津分公司渤海油田科技文化中心（陈列馆）</w:t>
            </w:r>
          </w:p>
        </w:tc>
      </w:tr>
      <w:tr w:rsidR="006B595F" w14:paraId="23E6092F" w14:textId="77777777" w:rsidTr="006B595F">
        <w:trPr>
          <w:cantSplit/>
          <w:trHeight w:val="706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7FF54E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30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29B36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国家电网武清绿色乡村与能源</w:t>
            </w:r>
            <w:proofErr w:type="gramStart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电力双碳</w:t>
            </w:r>
            <w:proofErr w:type="gramEnd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94A5A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国网天津市电力公司武清供电分公司</w:t>
            </w:r>
            <w:proofErr w:type="gramEnd"/>
          </w:p>
        </w:tc>
      </w:tr>
      <w:tr w:rsidR="006B595F" w14:paraId="6093E457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B032D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31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5AA8B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</w:t>
            </w:r>
            <w:proofErr w:type="gramStart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汽</w:t>
            </w: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-</w:t>
            </w: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大众汽车工业科普基地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C5E21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汽</w:t>
            </w: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-</w:t>
            </w: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大众汽车有限公司天津分公司</w:t>
            </w:r>
          </w:p>
        </w:tc>
      </w:tr>
      <w:tr w:rsidR="006B595F" w14:paraId="5AD19A5B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BBAF8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32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07C01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北京银行天津分行金融科普基地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2303E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北京银行股份有限公司天津分行</w:t>
            </w:r>
          </w:p>
        </w:tc>
      </w:tr>
      <w:tr w:rsidR="006B595F" w14:paraId="1C832725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B7B1D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33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4ECA25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天津环海产业园智能光伏科普基地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DD9A4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天津环海产业园有限公司</w:t>
            </w:r>
          </w:p>
        </w:tc>
      </w:tr>
      <w:tr w:rsidR="006B595F" w14:paraId="55673AAF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1839D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lastRenderedPageBreak/>
              <w:t>34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321AE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天津华利集团电力科普基地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015F6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天津中电华利电器科技集团有限公司</w:t>
            </w:r>
          </w:p>
        </w:tc>
      </w:tr>
      <w:tr w:rsidR="006B595F" w14:paraId="123BE9C3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432DE1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35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40D91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天津同创云科绿色垃圾分类科普基地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C96531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天津同创</w:t>
            </w:r>
            <w:proofErr w:type="gramStart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云科技</w:t>
            </w:r>
            <w:proofErr w:type="gramEnd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术股份有限公司</w:t>
            </w:r>
          </w:p>
        </w:tc>
      </w:tr>
      <w:tr w:rsidR="006B595F" w14:paraId="17983EA5" w14:textId="77777777" w:rsidTr="006B595F">
        <w:trPr>
          <w:cantSplit/>
          <w:trHeight w:val="513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392F7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36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9DF41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天津安</w:t>
            </w:r>
            <w:proofErr w:type="gramStart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云科技</w:t>
            </w:r>
            <w:proofErr w:type="gramEnd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应急科普基地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E68C11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天津安云科技有限公司</w:t>
            </w:r>
          </w:p>
        </w:tc>
      </w:tr>
      <w:tr w:rsidR="006B595F" w14:paraId="1E6BF45C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80AF2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37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8B8EF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天津农垦津港有限公司科普基地</w:t>
            </w: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 xml:space="preserve">     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B8C8E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天津农垦津港有限公司</w:t>
            </w:r>
          </w:p>
        </w:tc>
      </w:tr>
      <w:tr w:rsidR="006B595F" w14:paraId="638F4409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A3FEB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38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C2F3B0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</w:t>
            </w:r>
            <w:proofErr w:type="gramStart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农芯科技</w:t>
            </w:r>
            <w:proofErr w:type="gramEnd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智能农业科普基地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B6E32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农芯科技</w:t>
            </w:r>
            <w:proofErr w:type="gramEnd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（天津）有限责任公司</w:t>
            </w:r>
          </w:p>
        </w:tc>
      </w:tr>
      <w:tr w:rsidR="006B595F" w14:paraId="77C5806F" w14:textId="77777777" w:rsidTr="006B595F">
        <w:trPr>
          <w:cantSplit/>
          <w:trHeight w:val="502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1FF3D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39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198534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津</w:t>
            </w:r>
            <w:proofErr w:type="gramStart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沽稻乡</w:t>
            </w:r>
            <w:proofErr w:type="gramEnd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7DEA6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天津市津沽粮食工业有限公司</w:t>
            </w:r>
          </w:p>
        </w:tc>
      </w:tr>
      <w:tr w:rsidR="006B595F" w14:paraId="785A91B3" w14:textId="77777777" w:rsidTr="006B595F">
        <w:trPr>
          <w:cantSplit/>
          <w:trHeight w:val="505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DD255F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40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FA1E0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天津红光农业科普基地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1EBA9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天津市森朗农业发展有限公司</w:t>
            </w:r>
          </w:p>
        </w:tc>
      </w:tr>
      <w:tr w:rsidR="006B595F" w14:paraId="6850C3A8" w14:textId="77777777" w:rsidTr="006B595F">
        <w:trPr>
          <w:cantSplit/>
          <w:trHeight w:val="581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948207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41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D2613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天津市</w:t>
            </w:r>
            <w:proofErr w:type="gramStart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金鼎轩农耕</w:t>
            </w:r>
            <w:proofErr w:type="gramEnd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A9772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天津市金鼎轩旅游有限公司</w:t>
            </w:r>
          </w:p>
        </w:tc>
      </w:tr>
      <w:tr w:rsidR="006B595F" w14:paraId="05026C2B" w14:textId="77777777" w:rsidTr="006B595F">
        <w:trPr>
          <w:cantSplit/>
          <w:trHeight w:val="20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6EFCAA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42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FF088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天津阿姆斯特花草种质创新科普基地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B651B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阿姆斯特（天津）农牧科技有限公司</w:t>
            </w:r>
          </w:p>
        </w:tc>
      </w:tr>
      <w:tr w:rsidR="006B595F" w14:paraId="4B911400" w14:textId="77777777" w:rsidTr="006B595F">
        <w:trPr>
          <w:cantSplit/>
          <w:trHeight w:val="507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C594E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43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ADB35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天津市预颜口腔</w:t>
            </w:r>
            <w:proofErr w:type="gramEnd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健康科普基地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839E0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天津预颜口腔</w:t>
            </w:r>
            <w:proofErr w:type="gramEnd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门诊有限责任公司</w:t>
            </w:r>
          </w:p>
        </w:tc>
      </w:tr>
      <w:tr w:rsidR="006B595F" w14:paraId="47BC9B74" w14:textId="77777777" w:rsidTr="006B595F">
        <w:trPr>
          <w:cantSplit/>
          <w:trHeight w:val="522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924BC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44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306E1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天津欧普特明眸之家科普基地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BC3A0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天津欧普特科技发展有限公司</w:t>
            </w:r>
          </w:p>
        </w:tc>
      </w:tr>
      <w:tr w:rsidR="006B595F" w14:paraId="40771DF8" w14:textId="77777777" w:rsidTr="006B595F">
        <w:trPr>
          <w:cantSplit/>
          <w:trHeight w:val="529"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4922D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45</w:t>
            </w:r>
          </w:p>
        </w:tc>
        <w:tc>
          <w:tcPr>
            <w:tcW w:w="2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88471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天津</w:t>
            </w:r>
            <w:proofErr w:type="gramStart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观照轩非遗</w:t>
            </w:r>
            <w:proofErr w:type="gramEnd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陶瓷科普基地</w:t>
            </w:r>
          </w:p>
        </w:tc>
        <w:tc>
          <w:tcPr>
            <w:tcW w:w="2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DB073" w14:textId="77777777" w:rsidR="006B595F" w:rsidRDefault="006B595F" w:rsidP="00663E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Nimbus Roman No9 L" w:eastAsia="仿宋_GB2312" w:hAnsi="Nimbus Roman No9 L" w:hint="eastAsia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观照</w:t>
            </w:r>
            <w:proofErr w:type="gramEnd"/>
            <w:r>
              <w:rPr>
                <w:rFonts w:ascii="Nimbus Roman No9 L" w:eastAsia="仿宋_GB2312" w:hAnsi="Nimbus Roman No9 L" w:hint="eastAsia"/>
                <w:kern w:val="0"/>
                <w:sz w:val="24"/>
              </w:rPr>
              <w:t>轩（天津）文化传播有限公司</w:t>
            </w:r>
          </w:p>
        </w:tc>
      </w:tr>
    </w:tbl>
    <w:p w14:paraId="55F99AB7" w14:textId="77777777" w:rsidR="009B2DDD" w:rsidRPr="006B595F" w:rsidRDefault="009B2DDD">
      <w:pPr>
        <w:rPr>
          <w:rFonts w:hint="eastAsia"/>
        </w:rPr>
      </w:pPr>
    </w:p>
    <w:sectPr w:rsidR="009B2DDD" w:rsidRPr="006B5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D6432" w14:textId="77777777" w:rsidR="00532F76" w:rsidRDefault="00532F76" w:rsidP="006B595F">
      <w:pPr>
        <w:rPr>
          <w:rFonts w:hint="eastAsia"/>
        </w:rPr>
      </w:pPr>
      <w:r>
        <w:separator/>
      </w:r>
    </w:p>
  </w:endnote>
  <w:endnote w:type="continuationSeparator" w:id="0">
    <w:p w14:paraId="3B266350" w14:textId="77777777" w:rsidR="00532F76" w:rsidRDefault="00532F76" w:rsidP="006B59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49580" w14:textId="77777777" w:rsidR="00532F76" w:rsidRDefault="00532F76" w:rsidP="006B595F">
      <w:pPr>
        <w:rPr>
          <w:rFonts w:hint="eastAsia"/>
        </w:rPr>
      </w:pPr>
      <w:r>
        <w:separator/>
      </w:r>
    </w:p>
  </w:footnote>
  <w:footnote w:type="continuationSeparator" w:id="0">
    <w:p w14:paraId="30C6483A" w14:textId="77777777" w:rsidR="00532F76" w:rsidRDefault="00532F76" w:rsidP="006B595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C3"/>
    <w:rsid w:val="00532F76"/>
    <w:rsid w:val="006B595F"/>
    <w:rsid w:val="009B2DDD"/>
    <w:rsid w:val="00B023C3"/>
    <w:rsid w:val="00C22D37"/>
    <w:rsid w:val="00C7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F49999-79B0-4B59-927B-1F69937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9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95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9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9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9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PENGHAO WANG</dc:creator>
  <cp:keywords/>
  <dc:description/>
  <cp:lastModifiedBy>PENGHAO WANG</cp:lastModifiedBy>
  <cp:revision>2</cp:revision>
  <dcterms:created xsi:type="dcterms:W3CDTF">2024-12-16T09:20:00Z</dcterms:created>
  <dcterms:modified xsi:type="dcterms:W3CDTF">2024-12-16T09:21:00Z</dcterms:modified>
</cp:coreProperties>
</file>