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强创新促发展奖励项目申报资料清单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强创新促发展奖励项目申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2.企业2022年财务审计报告。</w:t>
      </w:r>
      <w:bookmarkStart w:id="0" w:name="_GoBack"/>
      <w:bookmarkEnd w:id="0"/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DejaVu Sans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MzM3MjQyMzZjYTQ2OTJlODNiMDJiNDNiYmRkYWM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0E093D4E"/>
    <w:rsid w:val="12A37A6E"/>
    <w:rsid w:val="17F3361C"/>
    <w:rsid w:val="18D874D2"/>
    <w:rsid w:val="1D0F9E43"/>
    <w:rsid w:val="2329484C"/>
    <w:rsid w:val="25EF2B02"/>
    <w:rsid w:val="26E17B05"/>
    <w:rsid w:val="2C6324C3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C9E07DC"/>
    <w:rsid w:val="645F55DF"/>
    <w:rsid w:val="667F7886"/>
    <w:rsid w:val="6BC831ED"/>
    <w:rsid w:val="6F8941AB"/>
    <w:rsid w:val="7F1C5D43"/>
    <w:rsid w:val="7F4261ED"/>
    <w:rsid w:val="7F9B2B77"/>
    <w:rsid w:val="DDBD9E74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7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7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74</Characters>
  <Lines>1</Lines>
  <Paragraphs>1</Paragraphs>
  <TotalTime>2</TotalTime>
  <ScaleCrop>false</ScaleCrop>
  <LinksUpToDate>false</LinksUpToDate>
  <CharactersWithSpaces>74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zhangxu</dc:creator>
  <cp:lastModifiedBy>陈鹤中</cp:lastModifiedBy>
  <dcterms:modified xsi:type="dcterms:W3CDTF">2023-05-10T16:35:36Z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  <property fmtid="{D5CDD505-2E9C-101B-9397-08002B2CF9AE}" pid="3" name="ICV">
    <vt:lpwstr>D595A2EED2DE45B3B84979C651BA8738</vt:lpwstr>
  </property>
</Properties>
</file>