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t xml:space="preserve"> </w:t>
      </w:r>
    </w:p>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年度北京市工伤预防项目申报指南</w:t>
      </w:r>
      <w:r>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t xml:space="preserve"> </w:t>
      </w:r>
    </w:p>
    <w:p>
      <w:pPr>
        <w:widowControl/>
        <w:spacing w:line="540" w:lineRule="exact"/>
        <w:contextualSpacing/>
        <w:jc w:val="left"/>
        <w:rPr>
          <w:rFonts w:hint="eastAsia" w:asciiTheme="majorEastAsia" w:hAnsiTheme="majorEastAsia" w:eastAsiaTheme="majorEastAsia" w:cstheme="majorEastAsia"/>
          <w:b/>
          <w:bCs/>
          <w:color w:val="000000" w:themeColor="text1"/>
          <w:kern w:val="0"/>
          <w:sz w:val="32"/>
          <w:szCs w:val="32"/>
          <w14:textFill>
            <w14:solidFill>
              <w14:schemeClr w14:val="tx1"/>
            </w14:solidFill>
          </w14:textFill>
        </w:rPr>
      </w:pP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工伤预防项目申报主体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参加北京市工伤保险的行业协会和大中型企业等社会组织。企业规模划分根据工业和信息化部、国家统计局、国家发展和改革委员会、财政部《关于印发中小企业划型标准规定的通知》</w:t>
      </w:r>
      <w:r>
        <w:rPr>
          <w:rFonts w:hint="eastAsia" w:ascii="仿宋_GB2312" w:hAnsi="仿宋" w:eastAsia="仿宋_GB2312" w:cs="Arial"/>
          <w:color w:val="000000" w:themeColor="text1"/>
          <w:kern w:val="0"/>
          <w:sz w:val="32"/>
          <w:szCs w:val="32"/>
          <w14:textFill>
            <w14:solidFill>
              <w14:schemeClr w14:val="tx1"/>
            </w14:solidFill>
          </w14:textFill>
        </w:rPr>
        <w:t>（工信部联企业</w:t>
      </w:r>
      <w:r>
        <w:rPr>
          <w:rFonts w:hint="eastAsia" w:ascii="仿宋_GB2312" w:hAnsi="微软雅黑" w:eastAsia="仿宋_GB2312"/>
          <w:color w:val="000000" w:themeColor="text1"/>
          <w:sz w:val="32"/>
          <w:szCs w:val="32"/>
          <w:shd w:val="clear" w:color="auto" w:fill="FFFFFF"/>
          <w14:textFill>
            <w14:solidFill>
              <w14:schemeClr w14:val="tx1"/>
            </w14:solidFill>
          </w14:textFill>
        </w:rPr>
        <w:t>〔2011〕</w:t>
      </w:r>
      <w:r>
        <w:rPr>
          <w:rFonts w:hint="eastAsia" w:ascii="仿宋_GB2312" w:hAnsi="仿宋" w:eastAsia="仿宋_GB2312" w:cs="Arial"/>
          <w:color w:val="000000" w:themeColor="text1"/>
          <w:kern w:val="0"/>
          <w:sz w:val="32"/>
          <w:szCs w:val="32"/>
          <w14:textFill>
            <w14:solidFill>
              <w14:schemeClr w14:val="tx1"/>
            </w14:solidFill>
          </w14:textFill>
        </w:rPr>
        <w:t>300号）</w:t>
      </w:r>
      <w:r>
        <w:rPr>
          <w:rFonts w:hint="eastAsia" w:ascii="仿宋_GB2312" w:hAnsi="&amp;quot" w:eastAsia="仿宋_GB2312" w:cs="宋体"/>
          <w:color w:val="000000" w:themeColor="text1"/>
          <w:kern w:val="0"/>
          <w:sz w:val="32"/>
          <w:szCs w:val="32"/>
          <w14:textFill>
            <w14:solidFill>
              <w14:schemeClr w14:val="tx1"/>
            </w14:solidFill>
          </w14:textFill>
        </w:rPr>
        <w:t>规定执行。</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二、工伤预防项目申报要求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（一）市、区各行业协会和大中型企业等社会组织应根据市人力资源社会保障局发布的本市工伤预防重点领域，结合本行业、本单位工伤预防工作的需要申报202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3</w:t>
      </w:r>
      <w:r>
        <w:rPr>
          <w:rFonts w:hint="eastAsia" w:ascii="仿宋_GB2312" w:hAnsi="&amp;quot" w:eastAsia="仿宋_GB2312" w:cs="宋体"/>
          <w:color w:val="000000" w:themeColor="text1"/>
          <w:kern w:val="0"/>
          <w:sz w:val="32"/>
          <w:szCs w:val="32"/>
          <w14:textFill>
            <w14:solidFill>
              <w14:schemeClr w14:val="tx1"/>
            </w14:solidFill>
          </w14:textFill>
        </w:rPr>
        <w:t>年度工伤预防项目。</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工伤预防项目限于工伤事故和职业病预防宣传和培训，实施周期原则上为1年，最长不超过2年。</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（二）申报工伤预防项目的单位应按照“审慎稳妥、突出重点，科学规范、注重实效”的原则编制项目实施方案，提供项目费用测算依据和设定具体绩效目标。</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三、申报材料</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eastAsia="zh-CN"/>
          <w14:textFill>
            <w14:solidFill>
              <w14:schemeClr w14:val="tx1"/>
            </w14:solidFill>
          </w14:textFill>
        </w:rPr>
        <w:t>（一）</w:t>
      </w:r>
      <w:r>
        <w:rPr>
          <w:rFonts w:hint="eastAsia" w:ascii="仿宋_GB2312" w:hAnsi="&amp;quot" w:eastAsia="仿宋_GB2312" w:cs="宋体"/>
          <w:color w:val="000000" w:themeColor="text1"/>
          <w:kern w:val="0"/>
          <w:sz w:val="32"/>
          <w:szCs w:val="32"/>
          <w14:textFill>
            <w14:solidFill>
              <w14:schemeClr w14:val="tx1"/>
            </w14:solidFill>
          </w14:textFill>
        </w:rPr>
        <w:t>《</w:t>
      </w:r>
      <w:r>
        <w:rPr>
          <w:rFonts w:hint="eastAsia" w:ascii="仿宋_GB2312" w:eastAsia="仿宋_GB2312" w:cs="华文仿宋"/>
          <w:color w:val="000000" w:themeColor="text1"/>
          <w:sz w:val="32"/>
          <w:szCs w:val="32"/>
          <w:lang w:bidi="ar"/>
          <w14:textFill>
            <w14:solidFill>
              <w14:schemeClr w14:val="tx1"/>
            </w14:solidFill>
          </w14:textFill>
        </w:rPr>
        <w:t>202</w:t>
      </w:r>
      <w:r>
        <w:rPr>
          <w:rFonts w:hint="eastAsia" w:ascii="仿宋_GB2312" w:eastAsia="仿宋_GB2312" w:cs="华文仿宋"/>
          <w:color w:val="000000" w:themeColor="text1"/>
          <w:sz w:val="32"/>
          <w:szCs w:val="32"/>
          <w:lang w:val="en-US" w:eastAsia="zh-CN" w:bidi="ar"/>
          <w14:textFill>
            <w14:solidFill>
              <w14:schemeClr w14:val="tx1"/>
            </w14:solidFill>
          </w14:textFill>
        </w:rPr>
        <w:t>3</w:t>
      </w:r>
      <w:r>
        <w:rPr>
          <w:rFonts w:hint="eastAsia" w:ascii="仿宋_GB2312" w:eastAsia="仿宋_GB2312" w:cs="华文仿宋"/>
          <w:color w:val="000000" w:themeColor="text1"/>
          <w:sz w:val="32"/>
          <w:szCs w:val="32"/>
          <w:lang w:bidi="ar"/>
          <w14:textFill>
            <w14:solidFill>
              <w14:schemeClr w14:val="tx1"/>
            </w14:solidFill>
          </w14:textFill>
        </w:rPr>
        <w:t>年度</w:t>
      </w:r>
      <w:r>
        <w:rPr>
          <w:rFonts w:hint="eastAsia" w:ascii="仿宋_GB2312" w:hAnsi="&amp;quot" w:eastAsia="仿宋_GB2312" w:cs="宋体"/>
          <w:color w:val="000000" w:themeColor="text1"/>
          <w:kern w:val="0"/>
          <w:sz w:val="32"/>
          <w:szCs w:val="32"/>
          <w14:textFill>
            <w14:solidFill>
              <w14:schemeClr w14:val="tx1"/>
            </w14:solidFill>
          </w14:textFill>
        </w:rPr>
        <w:t>北京市工伤预防项目申</w:t>
      </w:r>
      <w:r>
        <w:rPr>
          <w:rFonts w:hint="eastAsia" w:ascii="仿宋_GB2312" w:hAnsi="&amp;quot" w:eastAsia="仿宋_GB2312" w:cs="宋体"/>
          <w:color w:val="000000" w:themeColor="text1"/>
          <w:kern w:val="0"/>
          <w:sz w:val="32"/>
          <w:szCs w:val="32"/>
          <w:lang w:eastAsia="zh-CN"/>
          <w14:textFill>
            <w14:solidFill>
              <w14:schemeClr w14:val="tx1"/>
            </w14:solidFill>
          </w14:textFill>
        </w:rPr>
        <w:t>请</w:t>
      </w:r>
      <w:r>
        <w:rPr>
          <w:rFonts w:hint="eastAsia" w:ascii="仿宋_GB2312" w:hAnsi="&amp;quot" w:eastAsia="仿宋_GB2312" w:cs="宋体"/>
          <w:color w:val="000000" w:themeColor="text1"/>
          <w:kern w:val="0"/>
          <w:sz w:val="32"/>
          <w:szCs w:val="32"/>
          <w14:textFill>
            <w14:solidFill>
              <w14:schemeClr w14:val="tx1"/>
            </w14:solidFill>
          </w14:textFill>
        </w:rPr>
        <w:t>表》（见附件1）；</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（二）可行性研究报告（见附件2）；</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工伤预防项目实施方案（见附件3）；</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w:t>
      </w:r>
      <w:r>
        <w:rPr>
          <w:rFonts w:hint="eastAsia" w:ascii="仿宋_GB2312" w:hAnsi="&amp;quot" w:eastAsia="仿宋_GB2312" w:cs="宋体"/>
          <w:color w:val="000000" w:themeColor="text1"/>
          <w:kern w:val="0"/>
          <w:sz w:val="32"/>
          <w:szCs w:val="32"/>
          <w14:textFill>
            <w14:solidFill>
              <w14:schemeClr w14:val="tx1"/>
            </w14:solidFill>
          </w14:textFill>
        </w:rPr>
        <w:t>伤预防项目费用测算的说明（见附件</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4</w:t>
      </w:r>
      <w:r>
        <w:rPr>
          <w:rFonts w:hint="eastAsia" w:ascii="仿宋_GB2312" w:hAnsi="&amp;quot" w:eastAsia="仿宋_GB2312" w:cs="宋体"/>
          <w:color w:val="000000" w:themeColor="text1"/>
          <w:kern w:val="0"/>
          <w:sz w:val="32"/>
          <w:szCs w:val="32"/>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法人机构的证明文件复印件（企业法人营业执照、社会团体登记证书）。</w:t>
      </w:r>
    </w:p>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　　</w:t>
      </w: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四、申报时间</w:t>
      </w:r>
    </w:p>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3</w:t>
      </w:r>
      <w:r>
        <w:rPr>
          <w:rFonts w:hint="eastAsia" w:ascii="仿宋_GB2312" w:hAnsi="&amp;quot" w:eastAsia="仿宋_GB2312" w:cs="宋体"/>
          <w:color w:val="000000" w:themeColor="text1"/>
          <w:kern w:val="0"/>
          <w:sz w:val="32"/>
          <w:szCs w:val="32"/>
          <w14:textFill>
            <w14:solidFill>
              <w14:schemeClr w14:val="tx1"/>
            </w14:solidFill>
          </w14:textFill>
        </w:rPr>
        <w:t>年度工伤预防项目的申报单位应于202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2</w:t>
      </w:r>
      <w:r>
        <w:rPr>
          <w:rFonts w:hint="eastAsia" w:ascii="仿宋_GB2312" w:hAnsi="&amp;quot" w:eastAsia="仿宋_GB2312" w:cs="宋体"/>
          <w:color w:val="000000" w:themeColor="text1"/>
          <w:kern w:val="0"/>
          <w:sz w:val="32"/>
          <w:szCs w:val="32"/>
          <w14:textFill>
            <w14:solidFill>
              <w14:schemeClr w14:val="tx1"/>
            </w14:solidFill>
          </w14:textFill>
        </w:rPr>
        <w:t>年</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11</w:t>
      </w:r>
      <w:r>
        <w:rPr>
          <w:rFonts w:hint="eastAsia" w:ascii="仿宋_GB2312" w:hAnsi="&amp;quot" w:eastAsia="仿宋_GB2312" w:cs="宋体"/>
          <w:color w:val="000000" w:themeColor="text1"/>
          <w:kern w:val="0"/>
          <w:sz w:val="32"/>
          <w:szCs w:val="32"/>
          <w14:textFill>
            <w14:solidFill>
              <w14:schemeClr w14:val="tx1"/>
            </w14:solidFill>
          </w14:textFill>
        </w:rPr>
        <w:t>月</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3</w:t>
      </w:r>
      <w:r>
        <w:rPr>
          <w:rFonts w:hint="eastAsia" w:ascii="仿宋_GB2312" w:hAnsi="&amp;quot" w:eastAsia="仿宋_GB2312" w:cs="宋体"/>
          <w:color w:val="000000" w:themeColor="text1"/>
          <w:kern w:val="0"/>
          <w:sz w:val="32"/>
          <w:szCs w:val="32"/>
          <w14:textFill>
            <w14:solidFill>
              <w14:schemeClr w14:val="tx1"/>
            </w14:solidFill>
          </w14:textFill>
        </w:rPr>
        <w:t>日前向市人力资源社会保障局递交书面申报材料。</w:t>
      </w:r>
    </w:p>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w:t>
      </w:r>
      <w:bookmarkStart w:id="1" w:name="_GoBack"/>
      <w:bookmarkEnd w:id="1"/>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材料报送部门：市人力资源社会保障局工伤保险处</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地址：北京市通州区清风路33号院4号楼</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邮政编码：1</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01169</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xml:space="preserve">联系人：王凯 </w:t>
      </w:r>
      <w:r>
        <w:rPr>
          <w:rFonts w:hint="eastAsia" w:ascii="仿宋_GB2312" w:hAnsi="&amp;quot" w:eastAsia="仿宋_GB2312" w:cs="宋体"/>
          <w:color w:val="000000" w:themeColor="text1"/>
          <w:kern w:val="0"/>
          <w:sz w:val="32"/>
          <w:szCs w:val="32"/>
          <w:lang w:eastAsia="zh-CN"/>
          <w14:textFill>
            <w14:solidFill>
              <w14:schemeClr w14:val="tx1"/>
            </w14:solidFill>
          </w14:textFill>
        </w:rPr>
        <w:t>郝一赫</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ascii="仿宋_GB2312" w:eastAsia="仿宋_GB2312"/>
          <w:bCs/>
          <w:color w:val="000000" w:themeColor="text1"/>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联系电话：</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55585255</w:t>
      </w:r>
      <w:r>
        <w:rPr>
          <w:rFonts w:hint="eastAsia" w:ascii="仿宋_GB2312" w:hAnsi="&amp;quot" w:eastAsia="仿宋_GB2312" w:cs="宋体"/>
          <w:color w:val="000000" w:themeColor="text1"/>
          <w:kern w:val="0"/>
          <w:sz w:val="32"/>
          <w:szCs w:val="32"/>
          <w14:textFill>
            <w14:solidFill>
              <w14:schemeClr w14:val="tx1"/>
            </w14:solidFill>
          </w14:textFill>
        </w:rPr>
        <w:t>　</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55585256</w:t>
      </w:r>
      <w:r>
        <w:rPr>
          <w:rFonts w:hint="eastAsia" w:ascii="仿宋_GB2312" w:hAnsi="&amp;quot" w:eastAsia="仿宋_GB2312" w:cs="宋体"/>
          <w:color w:val="000000" w:themeColor="text1"/>
          <w:kern w:val="0"/>
          <w:sz w:val="32"/>
          <w:szCs w:val="32"/>
          <w14:textFill>
            <w14:solidFill>
              <w14:schemeClr w14:val="tx1"/>
            </w14:solidFill>
          </w14:textFill>
        </w:rPr>
        <w:t xml:space="preserve"> （</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55585254</w:t>
      </w:r>
      <w:r>
        <w:rPr>
          <w:rFonts w:hint="eastAsia" w:ascii="仿宋_GB2312" w:hAnsi="&amp;quot" w:eastAsia="仿宋_GB2312" w:cs="宋体"/>
          <w:color w:val="000000" w:themeColor="text1"/>
          <w:kern w:val="0"/>
          <w:sz w:val="32"/>
          <w:szCs w:val="32"/>
          <w14:textFill>
            <w14:solidFill>
              <w14:schemeClr w14:val="tx1"/>
            </w14:solidFill>
          </w14:textFill>
        </w:rPr>
        <w:t>传真）</w:t>
      </w:r>
    </w:p>
    <w:p>
      <w:pPr>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br w:type="page"/>
      </w:r>
    </w:p>
    <w:p>
      <w:pPr>
        <w:widowControl/>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附件1：  </w:t>
      </w:r>
    </w:p>
    <w:p>
      <w:pPr>
        <w:pStyle w:val="10"/>
        <w:widowControl/>
        <w:jc w:val="center"/>
        <w:outlineLvl w:val="1"/>
        <w:rPr>
          <w:rFonts w:eastAsia="华文仿宋" w:cs="华文仿宋"/>
          <w:b/>
          <w:color w:val="000000" w:themeColor="text1"/>
          <w:sz w:val="36"/>
          <w:szCs w:val="36"/>
          <w:lang w:bidi="ar"/>
          <w14:textFill>
            <w14:solidFill>
              <w14:schemeClr w14:val="tx1"/>
            </w14:solidFill>
          </w14:textFill>
        </w:rPr>
      </w:pPr>
      <w:r>
        <w:rPr>
          <w:rFonts w:eastAsia="华文仿宋" w:cs="华文仿宋"/>
          <w:b/>
          <w:color w:val="000000" w:themeColor="text1"/>
          <w:sz w:val="36"/>
          <w:szCs w:val="36"/>
          <w:lang w:bidi="ar"/>
          <w14:textFill>
            <w14:solidFill>
              <w14:schemeClr w14:val="tx1"/>
            </w14:solidFill>
          </w14:textFill>
        </w:rPr>
        <w:t>202</w:t>
      </w:r>
      <w:r>
        <w:rPr>
          <w:rFonts w:hint="eastAsia" w:eastAsia="华文仿宋" w:cs="华文仿宋"/>
          <w:b/>
          <w:color w:val="000000" w:themeColor="text1"/>
          <w:sz w:val="36"/>
          <w:szCs w:val="36"/>
          <w:lang w:val="en-US" w:eastAsia="zh-CN" w:bidi="ar"/>
          <w14:textFill>
            <w14:solidFill>
              <w14:schemeClr w14:val="tx1"/>
            </w14:solidFill>
          </w14:textFill>
        </w:rPr>
        <w:t>3</w:t>
      </w:r>
      <w:r>
        <w:rPr>
          <w:rFonts w:hint="eastAsia" w:eastAsia="华文仿宋" w:cs="华文仿宋"/>
          <w:b/>
          <w:color w:val="000000" w:themeColor="text1"/>
          <w:sz w:val="36"/>
          <w:szCs w:val="36"/>
          <w:lang w:bidi="ar"/>
          <w14:textFill>
            <w14:solidFill>
              <w14:schemeClr w14:val="tx1"/>
            </w14:solidFill>
          </w14:textFill>
        </w:rPr>
        <w:t>年度北京市</w:t>
      </w:r>
      <w:r>
        <w:rPr>
          <w:rFonts w:hint="eastAsia" w:ascii="华文仿宋" w:hAnsi="华文仿宋" w:eastAsia="华文仿宋" w:cs="华文仿宋"/>
          <w:b/>
          <w:color w:val="000000" w:themeColor="text1"/>
          <w:sz w:val="36"/>
          <w:szCs w:val="36"/>
          <w14:textFill>
            <w14:solidFill>
              <w14:schemeClr w14:val="tx1"/>
            </w14:solidFill>
          </w14:textFill>
        </w:rPr>
        <w:t>工伤预防</w:t>
      </w:r>
      <w:r>
        <w:rPr>
          <w:rFonts w:hint="eastAsia" w:eastAsia="华文仿宋" w:cs="华文仿宋"/>
          <w:b/>
          <w:color w:val="000000" w:themeColor="text1"/>
          <w:sz w:val="36"/>
          <w:szCs w:val="36"/>
          <w:lang w:bidi="ar"/>
          <w14:textFill>
            <w14:solidFill>
              <w14:schemeClr w14:val="tx1"/>
            </w14:solidFill>
          </w14:textFill>
        </w:rPr>
        <w:t>项目申请表</w:t>
      </w:r>
    </w:p>
    <w:p>
      <w:pPr>
        <w:pStyle w:val="10"/>
        <w:widowControl/>
        <w:jc w:val="center"/>
        <w:outlineLvl w:val="1"/>
        <w:rPr>
          <w:rFonts w:eastAsia="华文仿宋" w:cs="华文仿宋"/>
          <w:b/>
          <w:color w:val="000000" w:themeColor="text1"/>
          <w:sz w:val="36"/>
          <w:szCs w:val="36"/>
          <w:lang w:bidi="ar"/>
          <w14:textFill>
            <w14:solidFill>
              <w14:schemeClr w14:val="tx1"/>
            </w14:solidFill>
          </w14:textFill>
        </w:rPr>
      </w:pPr>
    </w:p>
    <w:tbl>
      <w:tblPr>
        <w:tblStyle w:val="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703"/>
        <w:gridCol w:w="427"/>
        <w:gridCol w:w="1113"/>
        <w:gridCol w:w="709"/>
        <w:gridCol w:w="127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统一社会信用代码</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单位类型</w:t>
            </w:r>
          </w:p>
        </w:tc>
        <w:tc>
          <w:tcPr>
            <w:tcW w:w="3952"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行业协会□大型企业□中型企业□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所属行业</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参保</w:t>
            </w:r>
            <w:r>
              <w:rPr>
                <w:rFonts w:ascii="仿宋" w:hAnsi="仿宋" w:eastAsia="仿宋"/>
                <w:color w:val="000000" w:themeColor="text1"/>
                <w:sz w:val="24"/>
                <w:szCs w:val="24"/>
                <w14:textFill>
                  <w14:solidFill>
                    <w14:schemeClr w14:val="tx1"/>
                  </w14:solidFill>
                </w14:textFill>
              </w:rPr>
              <w:t>人数</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重点岗位人数</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业务</w:t>
            </w:r>
            <w:r>
              <w:rPr>
                <w:rFonts w:ascii="仿宋" w:hAnsi="仿宋" w:eastAsia="仿宋" w:cs="仿宋"/>
                <w:color w:val="000000" w:themeColor="text1"/>
                <w:sz w:val="24"/>
                <w:szCs w:val="24"/>
                <w:lang w:bidi="ar"/>
                <w14:textFill>
                  <w14:solidFill>
                    <w14:schemeClr w14:val="tx1"/>
                  </w14:solidFill>
                </w14:textFill>
              </w:rPr>
              <w:t>范围</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项目背景</w:t>
            </w:r>
          </w:p>
          <w:p>
            <w:pPr>
              <w:spacing w:line="276" w:lineRule="auto"/>
              <w:ind w:firstLine="480" w:firstLineChars="200"/>
              <w:jc w:val="center"/>
              <w:rPr>
                <w:rFonts w:ascii="仿宋" w:hAnsi="仿宋" w:eastAsia="仿宋" w:cs="仿宋"/>
                <w:color w:val="000000" w:themeColor="text1"/>
                <w:sz w:val="24"/>
                <w:szCs w:val="24"/>
                <w:lang w:bidi="ar"/>
                <w14:textFill>
                  <w14:solidFill>
                    <w14:schemeClr w14:val="tx1"/>
                  </w14:solidFill>
                </w14:textFill>
              </w:rPr>
            </w:pP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项目内容</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hint="eastAsia"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面向人群和范围</w:t>
            </w:r>
          </w:p>
        </w:tc>
        <w:tc>
          <w:tcPr>
            <w:tcW w:w="6391"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预期</w:t>
            </w:r>
            <w:r>
              <w:rPr>
                <w:rFonts w:ascii="仿宋" w:hAnsi="仿宋" w:eastAsia="仿宋"/>
                <w:color w:val="000000" w:themeColor="text1"/>
                <w:sz w:val="24"/>
                <w:szCs w:val="24"/>
                <w14:textFill>
                  <w14:solidFill>
                    <w14:schemeClr w14:val="tx1"/>
                  </w14:solidFill>
                </w14:textFill>
              </w:rPr>
              <w:t>目标</w:t>
            </w:r>
          </w:p>
        </w:tc>
        <w:tc>
          <w:tcPr>
            <w:tcW w:w="6391" w:type="dxa"/>
            <w:gridSpan w:val="6"/>
            <w:tcBorders>
              <w:top w:val="single" w:color="auto" w:sz="4" w:space="0"/>
              <w:left w:val="single" w:color="auto" w:sz="4" w:space="0"/>
              <w:bottom w:val="single" w:color="auto" w:sz="4" w:space="0"/>
              <w:right w:val="single" w:color="auto" w:sz="4" w:space="0"/>
            </w:tcBorders>
          </w:tcPr>
          <w:p>
            <w:pPr>
              <w:spacing w:line="276" w:lineRule="auto"/>
              <w:jc w:val="left"/>
              <w:rPr>
                <w:rFonts w:ascii="仿宋" w:hAnsi="仿宋" w:eastAsia="仿宋"/>
                <w:color w:val="000000" w:themeColor="text1"/>
                <w:sz w:val="24"/>
                <w:szCs w:val="24"/>
                <w14:textFill>
                  <w14:solidFill>
                    <w14:schemeClr w14:val="tx1"/>
                  </w14:solidFill>
                </w14:textFill>
              </w:rPr>
            </w:pPr>
          </w:p>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实施方式</w:t>
            </w:r>
          </w:p>
        </w:tc>
        <w:tc>
          <w:tcPr>
            <w:tcW w:w="3952"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直接实施</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 xml:space="preserve">  委托第三方实施</w:t>
            </w:r>
            <w:r>
              <w:rPr>
                <w:rFonts w:hint="eastAsia" w:ascii="仿宋" w:hAnsi="仿宋" w:eastAsia="仿宋"/>
                <w:color w:val="000000" w:themeColor="text1"/>
                <w:kern w:val="0"/>
                <w:sz w:val="24"/>
                <w:szCs w:val="24"/>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预算金额</w:t>
            </w:r>
          </w:p>
        </w:tc>
        <w:tc>
          <w:tcPr>
            <w:tcW w:w="1164"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项目起始</w:t>
            </w:r>
            <w:r>
              <w:rPr>
                <w:rFonts w:ascii="仿宋" w:hAnsi="仿宋" w:eastAsia="仿宋" w:cs="仿宋"/>
                <w:color w:val="000000" w:themeColor="text1"/>
                <w:sz w:val="24"/>
                <w:szCs w:val="24"/>
                <w:lang w:bidi="ar"/>
                <w14:textFill>
                  <w14:solidFill>
                    <w14:schemeClr w14:val="tx1"/>
                  </w14:solidFill>
                </w14:textFill>
              </w:rPr>
              <w:t>时间</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firstLine="600" w:firstLineChars="2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年   月   日</w:t>
            </w:r>
            <w:r>
              <w:rPr>
                <w:rFonts w:ascii="仿宋" w:hAnsi="仿宋" w:eastAsia="仿宋" w:cs="仿宋"/>
                <w:color w:val="000000" w:themeColor="text1"/>
                <w:sz w:val="24"/>
                <w:szCs w:val="24"/>
                <w:lang w:bidi="ar"/>
                <w14:textFill>
                  <w14:solidFill>
                    <w14:schemeClr w14:val="tx1"/>
                  </w14:solidFill>
                </w14:textFill>
              </w:rPr>
              <w:t>至</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ind w:left="420" w:leftChars="200"/>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负责人</w:t>
            </w:r>
          </w:p>
        </w:tc>
        <w:tc>
          <w:tcPr>
            <w:tcW w:w="1703"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身份证</w:t>
            </w:r>
            <w:r>
              <w:rPr>
                <w:rFonts w:ascii="仿宋" w:hAnsi="仿宋" w:eastAsia="仿宋" w:cs="仿宋"/>
                <w:color w:val="000000" w:themeColor="text1"/>
                <w:sz w:val="24"/>
                <w:szCs w:val="24"/>
                <w:lang w:bidi="ar"/>
                <w14:textFill>
                  <w14:solidFill>
                    <w14:schemeClr w14:val="tx1"/>
                  </w14:solidFill>
                </w14:textFill>
              </w:rPr>
              <w:t>号码</w:t>
            </w:r>
          </w:p>
        </w:tc>
        <w:tc>
          <w:tcPr>
            <w:tcW w:w="31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ind w:left="420" w:leftChars="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w:t>
            </w:r>
            <w:r>
              <w:rPr>
                <w:rFonts w:ascii="仿宋" w:hAnsi="仿宋" w:eastAsia="仿宋"/>
                <w:color w:val="000000" w:themeColor="text1"/>
                <w:sz w:val="24"/>
                <w:szCs w:val="24"/>
                <w14:textFill>
                  <w14:solidFill>
                    <w14:schemeClr w14:val="tx1"/>
                  </w14:solidFill>
                </w14:textFill>
              </w:rPr>
              <w:t>电话</w:t>
            </w:r>
          </w:p>
        </w:tc>
        <w:tc>
          <w:tcPr>
            <w:tcW w:w="1703" w:type="dxa"/>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c>
          <w:tcPr>
            <w:tcW w:w="1540" w:type="dxa"/>
            <w:gridSpan w:val="2"/>
            <w:tcBorders>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Email</w:t>
            </w:r>
            <w:r>
              <w:rPr>
                <w:rFonts w:ascii="仿宋" w:hAnsi="仿宋" w:eastAsia="仿宋"/>
                <w:color w:val="000000" w:themeColor="text1"/>
                <w:sz w:val="24"/>
                <w:szCs w:val="24"/>
                <w14:textFill>
                  <w14:solidFill>
                    <w14:schemeClr w14:val="tx1"/>
                  </w14:solidFill>
                </w14:textFill>
              </w:rPr>
              <w:t>地址</w:t>
            </w:r>
          </w:p>
        </w:tc>
        <w:tc>
          <w:tcPr>
            <w:tcW w:w="3148" w:type="dxa"/>
            <w:gridSpan w:val="3"/>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0"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hint="eastAsia" w:ascii="仿宋" w:hAnsi="仿宋" w:eastAsia="仿宋" w:cs="仿宋"/>
                <w:color w:val="000000" w:themeColor="text1"/>
                <w:sz w:val="24"/>
                <w:szCs w:val="24"/>
                <w:lang w:bidi="ar"/>
                <w14:textFill>
                  <w14:solidFill>
                    <w14:schemeClr w14:val="tx1"/>
                  </w14:solidFill>
                </w14:textFill>
              </w:rPr>
            </w:pPr>
          </w:p>
          <w:p>
            <w:pPr>
              <w:spacing w:line="276" w:lineRule="auto"/>
              <w:ind w:left="420" w:left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申请单位意见：</w:t>
            </w: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单位负责人签字</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公章</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w:t>
            </w:r>
          </w:p>
          <w:p>
            <w:pPr>
              <w:ind w:left="420" w:leftChars="200" w:firstLine="480" w:firstLineChars="200"/>
              <w:jc w:val="left"/>
              <w:rPr>
                <w:rFonts w:ascii="仿宋" w:hAnsi="仿宋" w:eastAsia="仿宋" w:cs="仿宋"/>
                <w:color w:val="000000" w:themeColor="text1"/>
                <w:sz w:val="24"/>
                <w:szCs w:val="24"/>
                <w:lang w:bidi="ar"/>
                <w14:textFill>
                  <w14:solidFill>
                    <w14:schemeClr w14:val="tx1"/>
                  </w14:solidFill>
                </w14:textFill>
              </w:rPr>
            </w:pP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日</w:t>
            </w: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期：</w:t>
            </w:r>
          </w:p>
          <w:p>
            <w:pPr>
              <w:ind w:left="420" w:leftChars="200" w:firstLine="480" w:firstLineChars="200"/>
              <w:jc w:val="left"/>
              <w:rPr>
                <w:rFonts w:ascii="仿宋" w:hAnsi="仿宋" w:eastAsia="仿宋"/>
                <w:color w:val="000000" w:themeColor="text1"/>
                <w:sz w:val="24"/>
                <w:szCs w:val="24"/>
                <w14:textFill>
                  <w14:solidFill>
                    <w14:schemeClr w14:val="tx1"/>
                  </w14:solidFill>
                </w14:textFill>
              </w:rPr>
            </w:pPr>
          </w:p>
        </w:tc>
      </w:tr>
    </w:tbl>
    <w:p>
      <w:pPr>
        <w:spacing w:line="400" w:lineRule="exact"/>
        <w:ind w:left="-567" w:leftChars="-270" w:right="-451" w:rightChars="-215" w:firstLine="840" w:firstLineChars="350"/>
        <w:jc w:val="left"/>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bidi="ar"/>
          <w14:textFill>
            <w14:solidFill>
              <w14:schemeClr w14:val="tx1"/>
            </w14:solidFill>
          </w14:textFill>
        </w:rPr>
        <w:t>填表说明：</w:t>
      </w:r>
    </w:p>
    <w:p>
      <w:pPr>
        <w:numPr>
          <w:ilvl w:val="0"/>
          <w:numId w:val="0"/>
        </w:numPr>
        <w:spacing w:line="400" w:lineRule="exact"/>
        <w:ind w:firstLine="240" w:firstLineChars="100"/>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1.</w:t>
      </w:r>
      <w:r>
        <w:rPr>
          <w:rFonts w:hint="eastAsia" w:ascii="仿宋_GB2312" w:hAnsi="华文仿宋" w:eastAsia="仿宋_GB2312" w:cs="华文仿宋"/>
          <w:color w:val="000000" w:themeColor="text1"/>
          <w:sz w:val="24"/>
          <w:szCs w:val="24"/>
          <w14:textFill>
            <w14:solidFill>
              <w14:schemeClr w14:val="tx1"/>
            </w14:solidFill>
          </w14:textFill>
        </w:rPr>
        <w:t>此表由行业协会/大中型企业在申请工伤预防项目时使用。</w:t>
      </w:r>
    </w:p>
    <w:p>
      <w:pPr>
        <w:numPr>
          <w:ilvl w:val="0"/>
          <w:numId w:val="0"/>
        </w:numPr>
        <w:spacing w:line="400" w:lineRule="exact"/>
        <w:ind w:firstLine="240" w:firstLineChars="100"/>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2.项目名称的格式：2023年+申报单位全称+项目种类和内容</w:t>
      </w:r>
    </w:p>
    <w:p>
      <w:pPr>
        <w:numPr>
          <w:ilvl w:val="0"/>
          <w:numId w:val="0"/>
        </w:numPr>
        <w:spacing w:line="400" w:lineRule="exact"/>
        <w:ind w:left="436" w:leftChars="113" w:hanging="199" w:hangingChars="83"/>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3.</w:t>
      </w:r>
      <w:r>
        <w:rPr>
          <w:rFonts w:hint="eastAsia" w:ascii="仿宋_GB2312" w:hAnsi="华文仿宋" w:eastAsia="仿宋_GB2312" w:cs="华文仿宋"/>
          <w:color w:val="000000" w:themeColor="text1"/>
          <w:sz w:val="24"/>
          <w:szCs w:val="24"/>
          <w14:textFill>
            <w14:solidFill>
              <w14:schemeClr w14:val="tx1"/>
            </w14:solidFill>
          </w14:textFill>
        </w:rPr>
        <w:t>所属行业根据企业营业执照中载明的主要生产经营范围，对照国民经济行业分类填写。</w:t>
      </w:r>
    </w:p>
    <w:p>
      <w:pPr>
        <w:snapToGrid w:val="0"/>
        <w:spacing w:line="340" w:lineRule="exact"/>
        <w:ind w:firstLine="600" w:firstLineChars="250"/>
        <w:jc w:val="left"/>
        <w:rPr>
          <w:rFonts w:ascii="仿宋_GB2312" w:hAnsi="宋体" w:eastAsia="仿宋_GB2312" w:cs="Times New Roman"/>
          <w:bCs/>
          <w:color w:val="000000" w:themeColor="text1"/>
          <w:sz w:val="24"/>
          <w:szCs w:val="24"/>
          <w14:textFill>
            <w14:solidFill>
              <w14:schemeClr w14:val="tx1"/>
            </w14:solidFill>
          </w14:textFill>
        </w:rPr>
      </w:pPr>
    </w:p>
    <w:p>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pPr>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附件2</w:t>
      </w:r>
    </w:p>
    <w:p>
      <w:pPr>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kern w:val="0"/>
          <w:sz w:val="44"/>
          <w:szCs w:val="44"/>
        </w:rPr>
        <w:t>可行性研究报告（编写提纲）</w:t>
      </w:r>
    </w:p>
    <w:p>
      <w:pPr>
        <w:jc w:val="left"/>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（一）工伤预防项目基本情况：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申报组织或机构名称、参加本市社保代码、法人、地址、电话、设备条件、技术人员、资产规模、业务范围、财务收支、税务等情况。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（二）工伤预防项目负责人基本情况：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姓名、性别、年龄、职务、职称、专业、历年项目负责情况，与项目相关的主要情况。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二、必要性和可行性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（一）工伤预防项目开展的背景情况。</w:t>
      </w:r>
      <w:r>
        <w:rPr>
          <w:rFonts w:hint="eastAsia" w:ascii="方正仿宋_GBK" w:hAnsi="方正仿宋_GBK" w:eastAsia="方正仿宋_GBK" w:cs="方正仿宋_GBK"/>
          <w:kern w:val="0"/>
          <w:sz w:val="32"/>
          <w:szCs w:val="32"/>
        </w:rPr>
        <w:t>项目的服务范围、需求分析、发展情况等。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（二）工伤预防项目开展的必要性。</w:t>
      </w:r>
      <w:r>
        <w:rPr>
          <w:rFonts w:hint="eastAsia" w:ascii="方正仿宋_GBK" w:hAnsi="方正仿宋_GBK" w:eastAsia="方正仿宋_GBK" w:cs="方正仿宋_GBK"/>
          <w:kern w:val="0"/>
          <w:sz w:val="32"/>
          <w:szCs w:val="32"/>
        </w:rPr>
        <w:t>项目开展对预防工伤事故的意义和作用，对社会、企业和职工的影响。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（三）工伤预防项目开展的可行性。</w:t>
      </w:r>
      <w:r>
        <w:rPr>
          <w:rFonts w:hint="eastAsia" w:ascii="方正仿宋_GBK" w:hAnsi="方正仿宋_GBK" w:eastAsia="方正仿宋_GBK" w:cs="方正仿宋_GBK"/>
          <w:kern w:val="0"/>
          <w:sz w:val="32"/>
          <w:szCs w:val="32"/>
        </w:rPr>
        <w:t xml:space="preserve">项目实施流程和环节、设备和人员配置、经验、时间安排；费用预算合理性及可靠性分析；项目开展绩效目标和社会经济效益分析。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（四）项目实施风险及不确定性。</w:t>
      </w:r>
      <w:r>
        <w:rPr>
          <w:rFonts w:hint="eastAsia" w:ascii="方正仿宋_GBK" w:hAnsi="方正仿宋_GBK" w:eastAsia="方正仿宋_GBK" w:cs="方正仿宋_GBK"/>
          <w:kern w:val="0"/>
          <w:sz w:val="32"/>
          <w:szCs w:val="32"/>
        </w:rPr>
        <w:t>实施过程存在的主要风险与不确定性分析；对风险的应对措施。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三、实施条件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（一）硬件设备。</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项目开展需要的各种设备。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（二）人员条件。项</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目开展必备的负责人及其管理能力、主要技术人员的姓名、性别、职称、专业、工作年限等。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（三）技术条件。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开展项目使用的方法和技术手段等。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（四）其他相关条件。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四、进度和计划安排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工伤预防项目开展进度和计划安排情况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研究结论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简述预期可达效果，综合判断是否可行。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bCs/>
          <w:color w:val="000000" w:themeColor="text1"/>
          <w:sz w:val="32"/>
          <w:szCs w:val="32"/>
          <w14:textFill>
            <w14:solidFill>
              <w14:schemeClr w14:val="tx1"/>
            </w14:solidFill>
          </w14:textFill>
        </w:rPr>
      </w:pPr>
    </w:p>
    <w:p>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pPr>
        <w:rPr>
          <w:rFonts w:hint="eastAsia"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br w:type="page"/>
      </w:r>
    </w:p>
    <w:p>
      <w:pPr>
        <w:jc w:val="left"/>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附件</w:t>
      </w:r>
      <w:r>
        <w:rPr>
          <w:rFonts w:hint="eastAsia" w:ascii="仿宋_GB2312"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bCs/>
          <w:color w:val="000000" w:themeColor="text1"/>
          <w:sz w:val="32"/>
          <w:szCs w:val="32"/>
          <w14:textFill>
            <w14:solidFill>
              <w14:schemeClr w14:val="tx1"/>
            </w14:solidFill>
          </w14:textFill>
        </w:rPr>
        <w:t>：</w:t>
      </w:r>
    </w:p>
    <w:p>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工伤预防项目实施方案（示例）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一、项目名称和内容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二、</w:t>
      </w: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拟开展</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项目背景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项目开展对预防工伤事故或职业病发生的意义和作用，即实施工伤预防项目要达到的目标，对社会、企业和职工的影响。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实施计划和落实措施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工伤预防项目实施范围、实施对象、实施</w:t>
      </w:r>
      <w:r>
        <w:rPr>
          <w:rFonts w:hint="eastAsia" w:ascii="仿宋_GB2312" w:hAnsi="宋体" w:eastAsia="仿宋_GB2312" w:cs="Times New Roman"/>
          <w:color w:val="000000" w:themeColor="text1"/>
          <w:sz w:val="32"/>
          <w:szCs w:val="32"/>
          <w:lang w:eastAsia="zh-CN"/>
          <w14:textFill>
            <w14:solidFill>
              <w14:schemeClr w14:val="tx1"/>
            </w14:solidFill>
          </w14:textFill>
        </w:rPr>
        <w:t>时间进度安排</w:t>
      </w:r>
      <w:r>
        <w:rPr>
          <w:rFonts w:hint="eastAsia" w:ascii="仿宋_GB2312" w:hAnsi="宋体" w:eastAsia="仿宋_GB2312" w:cs="Times New Roman"/>
          <w:color w:val="000000" w:themeColor="text1"/>
          <w:sz w:val="32"/>
          <w:szCs w:val="32"/>
          <w14:textFill>
            <w14:solidFill>
              <w14:schemeClr w14:val="tx1"/>
            </w14:solidFill>
          </w14:textFill>
        </w:rPr>
        <w:t>、实施方式以及项目实施过程中的跟进监督措施。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培训类项目还应详细描述培训的课程安排、组织时间、地点、讲师、讲师专业职称、参加人数、培训计划或大纲等内容。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28"/>
          <w:szCs w:val="28"/>
        </w:rPr>
      </w:pPr>
      <w:r>
        <w:rPr>
          <w:rFonts w:hint="eastAsia" w:ascii="仿宋_GB2312" w:hAnsi="宋体" w:eastAsia="仿宋_GB2312" w:cs="Times New Roman"/>
          <w:color w:val="000000" w:themeColor="text1"/>
          <w:sz w:val="32"/>
          <w:szCs w:val="32"/>
          <w14:textFill>
            <w14:solidFill>
              <w14:schemeClr w14:val="tx1"/>
            </w14:solidFill>
          </w14:textFill>
        </w:rPr>
        <w:t>工伤预防项目的预期成效等</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cs="仿宋_GB2312"/>
          <w:sz w:val="28"/>
          <w:szCs w:val="28"/>
        </w:rPr>
        <w:t>主要从三个方面进行阐述：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1、直接受益人群和人数、间接受益人群和数量</w:t>
      </w:r>
      <w:r>
        <w:rPr>
          <w:rFonts w:hint="eastAsia" w:ascii="仿宋_GB2312" w:hAnsi="宋体" w:eastAsia="仿宋_GB2312" w:cs="Times New Roman"/>
          <w:color w:val="000000" w:themeColor="text1"/>
          <w:sz w:val="32"/>
          <w:szCs w:val="32"/>
          <w:lang w:eastAsia="zh-CN"/>
          <w14:textFill>
            <w14:solidFill>
              <w14:schemeClr w14:val="tx1"/>
            </w14:solidFill>
          </w14:textFill>
        </w:rPr>
        <w:t>，特别是重点岗位人群是否全覆盖；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2、对受益人群行为能力/心理状况等方面带来的改变</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3、对行业、企业、工种带来的影响</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_GB2312"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bookmarkStart w:id="0" w:name="_Toc13889_WPSOffice_Level2"/>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、项目团队分工</w:t>
      </w:r>
      <w:bookmarkEnd w:id="0"/>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姓名</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职务</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专业职称</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、评估验收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项目评估验收的时间、方式等。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宋体" w:eastAsia="仿宋_GB2312" w:cs="Times New Roman"/>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br w:type="page"/>
      </w:r>
    </w:p>
    <w:p>
      <w:pPr>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附件</w:t>
      </w:r>
      <w:r>
        <w:rPr>
          <w:rFonts w:hint="eastAsia" w:ascii="仿宋_GB2312" w:hAnsi="宋体" w:eastAsia="仿宋_GB2312"/>
          <w:bCs/>
          <w:color w:val="000000" w:themeColor="text1"/>
          <w:sz w:val="32"/>
          <w:szCs w:val="32"/>
          <w:lang w:val="en-US" w:eastAsia="zh-CN"/>
          <w14:textFill>
            <w14:solidFill>
              <w14:schemeClr w14:val="tx1"/>
            </w14:solidFill>
          </w14:textFill>
        </w:rPr>
        <w:t>4</w:t>
      </w:r>
      <w:r>
        <w:rPr>
          <w:rFonts w:hint="eastAsia" w:ascii="仿宋_GB2312" w:hAnsi="宋体" w:eastAsia="仿宋_GB2312"/>
          <w:bCs/>
          <w:color w:val="000000" w:themeColor="text1"/>
          <w:sz w:val="32"/>
          <w:szCs w:val="32"/>
          <w14:textFill>
            <w14:solidFill>
              <w14:schemeClr w14:val="tx1"/>
            </w14:solidFill>
          </w14:textFill>
        </w:rPr>
        <w:t>：</w:t>
      </w:r>
    </w:p>
    <w:p>
      <w:pPr>
        <w:jc w:val="center"/>
        <w:rPr>
          <w:rFonts w:ascii="宋体" w:hAnsi="宋体" w:eastAsia="宋体"/>
          <w:bCs/>
          <w:color w:val="000000" w:themeColor="text1"/>
          <w:sz w:val="44"/>
          <w:szCs w:val="44"/>
          <w14:textFill>
            <w14:solidFill>
              <w14:schemeClr w14:val="tx1"/>
            </w14:solidFill>
          </w14:textFill>
        </w:rPr>
      </w:pPr>
      <w:r>
        <w:rPr>
          <w:rFonts w:hint="eastAsia" w:ascii="宋体" w:hAnsi="宋体" w:eastAsia="宋体"/>
          <w:bCs/>
          <w:color w:val="000000" w:themeColor="text1"/>
          <w:sz w:val="44"/>
          <w:szCs w:val="44"/>
          <w14:textFill>
            <w14:solidFill>
              <w14:schemeClr w14:val="tx1"/>
            </w14:solidFill>
          </w14:textFill>
        </w:rPr>
        <w:t xml:space="preserve"> 工伤预防项目费用测算的说明</w:t>
      </w:r>
    </w:p>
    <w:p>
      <w:pPr>
        <w:jc w:val="center"/>
        <w:rPr>
          <w:rFonts w:ascii="仿宋_GB2312" w:hAnsi="宋体" w:eastAsia="仿宋_GB2312"/>
          <w:b/>
          <w:bCs/>
          <w:color w:val="000000" w:themeColor="text1"/>
          <w:sz w:val="30"/>
          <w:szCs w:val="30"/>
          <w14:textFill>
            <w14:solidFill>
              <w14:schemeClr w14:val="tx1"/>
            </w14:solidFill>
          </w14:textFill>
        </w:rPr>
      </w:pPr>
    </w:p>
    <w:p>
      <w:pPr>
        <w:spacing w:line="460" w:lineRule="exact"/>
        <w:rPr>
          <w:rFonts w:ascii="仿宋_GB2312" w:hAnsi="宋体" w:eastAsia="仿宋_GB2312"/>
          <w:bCs/>
          <w:color w:val="000000" w:themeColor="text1"/>
          <w:kern w:val="0"/>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    </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项目费用为</w:t>
      </w:r>
      <w:r>
        <w:rPr>
          <w:rFonts w:hint="eastAsia" w:ascii="仿宋_GB2312" w:hAnsi="宋体" w:eastAsia="仿宋_GB2312"/>
          <w:color w:val="000000" w:themeColor="text1"/>
          <w:sz w:val="30"/>
          <w:szCs w:val="30"/>
          <w:u w:val="single"/>
          <w14:textFill>
            <w14:solidFill>
              <w14:schemeClr w14:val="tx1"/>
            </w14:solidFill>
          </w14:textFill>
        </w:rPr>
        <w:t xml:space="preserve">      </w:t>
      </w:r>
      <w:r>
        <w:rPr>
          <w:rFonts w:hint="eastAsia" w:ascii="仿宋_GB2312" w:hAnsi="宋体" w:eastAsia="仿宋_GB2312"/>
          <w:bCs/>
          <w:color w:val="000000" w:themeColor="text1"/>
          <w:kern w:val="0"/>
          <w:sz w:val="30"/>
          <w:szCs w:val="30"/>
          <w14:textFill>
            <w14:solidFill>
              <w14:schemeClr w14:val="tx1"/>
            </w14:solidFill>
          </w14:textFill>
        </w:rPr>
        <w:t>万元，其中包含了：</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费用等，具体依据和说明如下：</w:t>
      </w:r>
    </w:p>
    <w:p>
      <w:pPr>
        <w:spacing w:line="460" w:lineRule="exact"/>
        <w:ind w:firstLine="600" w:firstLineChars="200"/>
        <w:rPr>
          <w:rFonts w:ascii="仿宋_GB2312" w:hAnsi="宋体" w:eastAsia="仿宋_GB2312"/>
          <w:color w:val="000000" w:themeColor="text1"/>
          <w:sz w:val="30"/>
          <w:szCs w:val="30"/>
          <w14:textFill>
            <w14:solidFill>
              <w14:schemeClr w14:val="tx1"/>
            </w14:solidFill>
          </w14:textFill>
        </w:rPr>
      </w:pPr>
    </w:p>
    <w:tbl>
      <w:tblPr>
        <w:tblStyle w:val="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费用项目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金额（元）</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6</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合计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6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注：</w:t>
            </w:r>
            <w:r>
              <w:rPr>
                <w:rFonts w:hint="eastAsia" w:ascii="仿宋_GB2312" w:eastAsia="仿宋_GB2312"/>
                <w:color w:val="000000" w:themeColor="text1"/>
                <w:sz w:val="28"/>
                <w:szCs w:val="28"/>
                <w14:textFill>
                  <w14:solidFill>
                    <w14:schemeClr w14:val="tx1"/>
                  </w14:solidFill>
                </w14:textFill>
              </w:rPr>
              <w:t>1、项目费用测算说明格式由申报人自拟；</w:t>
            </w:r>
          </w:p>
          <w:p>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2、该表中包含完成本项目所需的所有费用,各项费用须列出明细清单，备注中可以填写标准的依据；</w:t>
            </w:r>
          </w:p>
          <w:p>
            <w:pPr>
              <w:pStyle w:val="4"/>
              <w:spacing w:before="0" w:beforeAutospacing="0" w:after="0" w:afterAutospacing="0" w:line="460" w:lineRule="exact"/>
              <w:ind w:firstLine="560" w:firstLineChars="200"/>
              <w:rPr>
                <w:rFonts w:hint="eastAsia" w:ascii="仿宋_GB2312" w:eastAsia="仿宋_GB2312"/>
                <w:bCs/>
                <w:color w:val="000000" w:themeColor="text1"/>
                <w:kern w:val="2"/>
                <w:sz w:val="28"/>
                <w:szCs w:val="28"/>
                <w:lang w:eastAsia="zh-CN"/>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3、</w:t>
            </w:r>
            <w:r>
              <w:rPr>
                <w:rFonts w:hint="eastAsia" w:ascii="仿宋_GB2312" w:eastAsia="仿宋_GB2312"/>
                <w:bCs/>
                <w:color w:val="000000" w:themeColor="text1"/>
                <w:kern w:val="2"/>
                <w:sz w:val="28"/>
                <w:szCs w:val="28"/>
                <w14:textFill>
                  <w14:solidFill>
                    <w14:schemeClr w14:val="tx1"/>
                  </w14:solidFill>
                </w14:textFill>
              </w:rPr>
              <w:t>以上报价包含本项目产生的所有费用，报价精确到整数</w:t>
            </w:r>
            <w:r>
              <w:rPr>
                <w:rFonts w:hint="eastAsia" w:ascii="仿宋_GB2312" w:eastAsia="仿宋_GB2312"/>
                <w:bCs/>
                <w:color w:val="000000" w:themeColor="text1"/>
                <w:kern w:val="2"/>
                <w:sz w:val="28"/>
                <w:szCs w:val="28"/>
                <w:lang w:eastAsia="zh-CN"/>
                <w14:textFill>
                  <w14:solidFill>
                    <w14:schemeClr w14:val="tx1"/>
                  </w14:solidFill>
                </w14:textFill>
              </w:rPr>
              <w:t>；</w:t>
            </w:r>
          </w:p>
          <w:p>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4、合计总价应与各项分类的总和相等。</w:t>
            </w:r>
          </w:p>
        </w:tc>
      </w:tr>
    </w:tbl>
    <w:p>
      <w:pPr>
        <w:pStyle w:val="4"/>
        <w:spacing w:before="0" w:beforeAutospacing="0" w:after="0" w:afterAutospacing="0" w:line="560" w:lineRule="exact"/>
        <w:ind w:firstLine="600" w:firstLineChars="200"/>
        <w:rPr>
          <w:rFonts w:ascii="仿宋_GB2312" w:eastAsia="仿宋_GB2312"/>
          <w:color w:val="000000" w:themeColor="text1"/>
          <w:sz w:val="30"/>
          <w:szCs w:val="30"/>
          <w14:textFill>
            <w14:solidFill>
              <w14:schemeClr w14:val="tx1"/>
            </w14:solidFill>
          </w14:textFill>
        </w:rPr>
      </w:pPr>
    </w:p>
    <w:p>
      <w:pPr>
        <w:pStyle w:val="4"/>
        <w:spacing w:before="0" w:beforeAutospacing="0" w:after="0" w:afterAutospacing="0" w:line="560" w:lineRule="exact"/>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单位名称：（盖章）</w:t>
      </w:r>
    </w:p>
    <w:p>
      <w:pPr>
        <w:pStyle w:val="3"/>
        <w:spacing w:before="0" w:beforeAutospacing="0" w:after="0" w:afterAutospacing="0" w:line="56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法定代表人或其授权委托人：（签字或盖章）</w:t>
      </w:r>
    </w:p>
    <w:p>
      <w:pPr>
        <w:pStyle w:val="3"/>
        <w:spacing w:before="0" w:beforeAutospacing="0" w:after="0" w:afterAutospacing="0" w:line="560" w:lineRule="exact"/>
        <w:rPr>
          <w:rFonts w:hint="eastAsia"/>
        </w:rPr>
      </w:pPr>
      <w:r>
        <w:rPr>
          <w:rFonts w:hint="eastAsia" w:ascii="仿宋_GB2312" w:eastAsia="仿宋_GB2312" w:cs="宋体"/>
          <w:color w:val="000000" w:themeColor="text1"/>
          <w:sz w:val="30"/>
          <w:szCs w:val="30"/>
          <w14:textFill>
            <w14:solidFill>
              <w14:schemeClr w14:val="tx1"/>
            </w14:solidFill>
          </w14:textFill>
        </w:rPr>
        <w:t xml:space="preserve">  日期：      年    月    日   </w:t>
      </w:r>
      <w:r>
        <w:rPr>
          <w:rFonts w:hint="eastAsia" w:cs="宋体"/>
          <w:color w:val="000000" w:themeColor="text1"/>
          <w:sz w:val="30"/>
          <w:szCs w:val="30"/>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amp;quot">
    <w:altName w:val="方正宋体S-超大字符集(SIP)"/>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C26"/>
    <w:multiLevelType w:val="singleLevel"/>
    <w:tmpl w:val="FEDF5C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8C"/>
    <w:rsid w:val="0098199C"/>
    <w:rsid w:val="00B76D8C"/>
    <w:rsid w:val="0F2302BE"/>
    <w:rsid w:val="552563A2"/>
    <w:rsid w:val="5DEB7A91"/>
    <w:rsid w:val="7FE711AD"/>
    <w:rsid w:val="7FFBCEE1"/>
    <w:rsid w:val="7FFBF277"/>
    <w:rsid w:val="96AF994E"/>
    <w:rsid w:val="BFFAE316"/>
    <w:rsid w:val="C2F30576"/>
    <w:rsid w:val="C7F42C70"/>
    <w:rsid w:val="F6EF7352"/>
    <w:rsid w:val="F6FEE1A4"/>
    <w:rsid w:val="F913C55A"/>
    <w:rsid w:val="FC738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8"/>
    <w:semiHidden/>
    <w:unhideWhenUsed/>
    <w:qFormat/>
    <w:uiPriority w:val="0"/>
    <w:pPr>
      <w:widowControl/>
      <w:spacing w:before="100" w:beforeAutospacing="1" w:after="100" w:afterAutospacing="1"/>
      <w:jc w:val="left"/>
    </w:pPr>
    <w:rPr>
      <w:rFonts w:ascii="宋体" w:hAnsi="宋体" w:eastAsia="宋体"/>
      <w:color w:val="000000"/>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styleId="7">
    <w:name w:val="Emphasis"/>
    <w:basedOn w:val="6"/>
    <w:qFormat/>
    <w:uiPriority w:val="20"/>
    <w:rPr>
      <w:i/>
    </w:rPr>
  </w:style>
  <w:style w:type="character" w:customStyle="1" w:styleId="8">
    <w:name w:val="纯文本 Char"/>
    <w:basedOn w:val="6"/>
    <w:link w:val="3"/>
    <w:semiHidden/>
    <w:qFormat/>
    <w:uiPriority w:val="0"/>
    <w:rPr>
      <w:rFonts w:ascii="宋体" w:hAnsi="宋体" w:eastAsia="宋体"/>
      <w:color w:val="000000"/>
      <w:sz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1261</Words>
  <Characters>1369</Characters>
  <Lines>12</Lines>
  <Paragraphs>3</Paragraphs>
  <TotalTime>34</TotalTime>
  <ScaleCrop>false</ScaleCrop>
  <LinksUpToDate>false</LinksUpToDate>
  <CharactersWithSpaces>1517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2020-10-13T17:00:00Z</dcterms:created>
  <dc:creator>wh</dc:creator>
  <cp:lastModifiedBy>rsj</cp:lastModifiedBy>
  <cp:lastPrinted>2021-09-19T11:11:00Z</cp:lastPrinted>
  <dcterms:modified xsi:type="dcterms:W3CDTF">2022-10-12T16:31:59Z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D7CDF809B7C344A2836A85F4245C31D6</vt:lpwstr>
  </property>
</Properties>
</file>