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line="56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val="en-US" w:eastAsia="zh-CN"/>
        </w:rPr>
        <w:t>第四批</w:t>
      </w:r>
      <w:r>
        <w:rPr>
          <w:rFonts w:hint="eastAsia" w:ascii="方正小标宋简体" w:hAnsi="方正小标宋简体" w:eastAsia="方正小标宋简体" w:cs="方正小标宋简体"/>
          <w:bCs/>
          <w:color w:val="000000"/>
          <w:sz w:val="44"/>
          <w:szCs w:val="44"/>
        </w:rPr>
        <w:t>专精特新“小巨人”企业申报材料清单</w:t>
      </w:r>
    </w:p>
    <w:p>
      <w:pPr>
        <w:widowControl/>
        <w:autoSpaceDE w:val="0"/>
        <w:autoSpaceDN w:val="0"/>
        <w:spacing w:line="56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下列材料请按清单所列顺序依次分类提供。</w:t>
      </w:r>
    </w:p>
    <w:p>
      <w:pPr>
        <w:widowControl/>
        <w:autoSpaceDE w:val="0"/>
        <w:autoSpaceDN w:val="0"/>
        <w:spacing w:line="560" w:lineRule="exact"/>
        <w:ind w:firstLine="640" w:firstLineChars="200"/>
        <w:outlineLvl w:val="0"/>
        <w:rPr>
          <w:rFonts w:hint="eastAsia" w:ascii="仿宋" w:hAnsi="仿宋" w:eastAsia="仿宋" w:cs="仿宋"/>
          <w:sz w:val="32"/>
          <w:szCs w:val="32"/>
          <w:highlight w:val="none"/>
        </w:rPr>
      </w:pPr>
      <w:r>
        <w:rPr>
          <w:rFonts w:hint="eastAsia" w:ascii="仿宋" w:hAnsi="仿宋" w:eastAsia="仿宋" w:cs="仿宋"/>
          <w:sz w:val="32"/>
          <w:szCs w:val="32"/>
          <w:highlight w:val="none"/>
        </w:rPr>
        <w:t>1. 企业营业执照副本复印件（</w:t>
      </w:r>
      <w:r>
        <w:rPr>
          <w:rFonts w:hint="eastAsia" w:ascii="仿宋" w:hAnsi="仿宋" w:eastAsia="仿宋" w:cs="仿宋"/>
          <w:sz w:val="32"/>
          <w:szCs w:val="32"/>
          <w:highlight w:val="none"/>
          <w:lang w:val="en-US" w:eastAsia="zh-CN"/>
        </w:rPr>
        <w:t>扫描</w:t>
      </w:r>
      <w:r>
        <w:rPr>
          <w:rFonts w:hint="eastAsia" w:ascii="仿宋" w:hAnsi="仿宋" w:eastAsia="仿宋" w:cs="仿宋"/>
          <w:sz w:val="32"/>
          <w:szCs w:val="32"/>
          <w:highlight w:val="none"/>
        </w:rPr>
        <w:t>电子版）</w:t>
      </w:r>
    </w:p>
    <w:p>
      <w:pPr>
        <w:widowControl/>
        <w:autoSpaceDE w:val="0"/>
        <w:autoSpaceDN w:val="0"/>
        <w:spacing w:line="560" w:lineRule="exact"/>
        <w:ind w:firstLine="640" w:firstLineChars="200"/>
        <w:outlineLvl w:val="0"/>
        <w:rPr>
          <w:rFonts w:hint="eastAsia" w:ascii="仿宋" w:hAnsi="仿宋" w:eastAsia="仿宋" w:cs="仿宋"/>
          <w:sz w:val="32"/>
          <w:szCs w:val="32"/>
          <w:highlight w:val="none"/>
        </w:rPr>
      </w:pPr>
      <w:r>
        <w:rPr>
          <w:rFonts w:hint="eastAsia" w:ascii="仿宋" w:hAnsi="仿宋" w:eastAsia="仿宋" w:cs="仿宋"/>
          <w:sz w:val="32"/>
          <w:szCs w:val="32"/>
          <w:highlight w:val="none"/>
        </w:rPr>
        <w:t>2. 报统计局的法人单位基本情况表（</w:t>
      </w:r>
      <w:r>
        <w:rPr>
          <w:rFonts w:hint="eastAsia" w:ascii="仿宋" w:hAnsi="仿宋" w:eastAsia="仿宋" w:cs="仿宋"/>
          <w:sz w:val="32"/>
          <w:szCs w:val="32"/>
          <w:highlight w:val="none"/>
          <w:lang w:val="en-US" w:eastAsia="zh-CN"/>
        </w:rPr>
        <w:t>扫描</w:t>
      </w:r>
      <w:r>
        <w:rPr>
          <w:rFonts w:hint="eastAsia" w:ascii="仿宋" w:hAnsi="仿宋" w:eastAsia="仿宋" w:cs="仿宋"/>
          <w:sz w:val="32"/>
          <w:szCs w:val="32"/>
          <w:highlight w:val="none"/>
        </w:rPr>
        <w:t>电子版）。</w:t>
      </w:r>
    </w:p>
    <w:p>
      <w:pPr>
        <w:widowControl/>
        <w:autoSpaceDE w:val="0"/>
        <w:autoSpaceDN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 经会计师事务所审计的2019、2020、2021年度审计报告。财务审计报告未列明该年度研发费用支出金额的，提交经会计师事务所审计的研发费用专项审计报告。（扫描电子版，情况说明须加盖公章）</w:t>
      </w:r>
    </w:p>
    <w:p>
      <w:pPr>
        <w:pStyle w:val="10"/>
        <w:widowControl/>
        <w:autoSpaceDE w:val="0"/>
        <w:autoSpaceDN w:val="0"/>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4. 上年度营收5000万以下企业提供：近</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年内新增股权融资额证明材料（包括但不限于验资报告，增资协议、投资协议及相应的股东支付凭证等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2022年度</w:t>
      </w:r>
      <w:r>
        <w:rPr>
          <w:rFonts w:hint="eastAsia" w:ascii="仿宋" w:hAnsi="仿宋" w:eastAsia="仿宋" w:cs="仿宋"/>
          <w:sz w:val="32"/>
          <w:szCs w:val="32"/>
          <w:highlight w:val="none"/>
        </w:rPr>
        <w:t>新增股权融资额证明材料</w:t>
      </w:r>
      <w:r>
        <w:rPr>
          <w:rFonts w:hint="eastAsia" w:ascii="仿宋" w:hAnsi="仿宋" w:eastAsia="仿宋" w:cs="仿宋"/>
          <w:sz w:val="32"/>
          <w:szCs w:val="32"/>
          <w:highlight w:val="none"/>
          <w:lang w:val="en-US" w:eastAsia="zh-CN"/>
        </w:rPr>
        <w:t>合并在2021年附件端口上传</w:t>
      </w:r>
      <w:r>
        <w:rPr>
          <w:rFonts w:hint="eastAsia" w:ascii="仿宋" w:hAnsi="仿宋" w:eastAsia="仿宋" w:cs="仿宋"/>
          <w:sz w:val="32"/>
          <w:szCs w:val="32"/>
          <w:highlight w:val="none"/>
        </w:rPr>
        <w:t>）。（扫描电子版）</w:t>
      </w:r>
    </w:p>
    <w:p>
      <w:pPr>
        <w:pStyle w:val="10"/>
        <w:widowControl/>
        <w:autoSpaceDE w:val="0"/>
        <w:autoSpaceDN w:val="0"/>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5．权威第三方机构出具的2021年企业主导产品市场占有率证明文件（包括但不限于省级以上政府机构、行业协会或权威咨询机构作出的行业综合排名、单一产品排名等）；或者是企业自己测算，并注明数据出处，具有客观性、准确性的说明。（扫描电子版，情况说明须加盖公章）。</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证明文件至少包括以下内容：</w:t>
      </w:r>
    </w:p>
    <w:p>
      <w:pPr>
        <w:pStyle w:val="10"/>
        <w:numPr>
          <w:ilvl w:val="0"/>
          <w:numId w:val="1"/>
        </w:numPr>
        <w:spacing w:line="560" w:lineRule="exact"/>
        <w:ind w:left="0"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企业主导产品名称，主导产品所属细分市场，全国细分市场总规模，本企业产品销售规模，需明确2021年企业主导产品在全国细分市场占有率数值，相关数据注明来源出处。请说明市场占有率是按产品销售收入额计算或按产品销售数量计算。</w:t>
      </w:r>
    </w:p>
    <w:p>
      <w:pPr>
        <w:pStyle w:val="10"/>
        <w:spacing w:line="560" w:lineRule="exact"/>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②简要说明企业技术和产品独特优势，及在国内细分行业中享有较高知名度和影响力情况。</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6.与主导产品相关的Ⅰ类知识产权一览表（详见附表1），及相关佐证资料（认定证书等相关资料）。（扫描电子版，表格提供可编辑电子版）</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7．企业2019年、2020年、2021年12月对应社保缴费记录。2021年营收5000万元以下企业提供：企业2021年度12月份在职研发人员名单（名单需注明研发人员姓名、职位/岗位、研究专长/领域，并在企业社保缴费记录中标注出（如划√）研发人员。提供扫描盖章电子版）。</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8. 企业获得质量管理体系认定一览表（详见附表2），及对应的佐证材料（如ISO9000质量管理体系、ISO14000环境管理体系等证书）。（扫描电子版，表格提供可编辑电子版）</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9. 主导产品获得的发达国家或地区认证一览表（详见附表3），及相关佐证材料（认证证书、检测报告或其他相关材料）。（扫描电子版，表格提供可编辑电子版）</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10. 企业自建或与高校、科研机构联合建立研发机构的佐证资料（技术研究院、企业技术中心证书、企业工程中心证书、院士专家工作站证书、博士后工作站证书等）（扫描电子版）。</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11. 企业至少1项核心业务采用信息系统包括但不限于研发设计CAX、生产制造CAM、经营管理ERP/OA、运维服务CRM、供应链管理SRM等支撑的佐证材料，提供采购协议和系统截图；如企业使用自己开发的系统，请提供闭环的立项、开发、使用等资料及系统截图。（扫描电子版）。</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12. 企业拥有的自主品牌一览表（详见附表4），及相应的佐证材料（产品注册商标证或其他相关材料）。（扫描电子版,表格提供可编辑电子版）</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13.企业主导产品所处产业链关键环节，以及“补短板”、“锻长板”、“填补国内（外）空白”的情况说明及佐证材料。佐证材料可提供：企业主导产品为国内外知名企业提供的销售合同或相关技术开发协议，企业与主要客户签订的主导产品销售合同（前三名）、主导产品核心技术实力证明材料等。（扫描电子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14.国家级科技奖励证书。</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15.近3年进入“创客中国”中小企业创新创业大赛全国50强企业组名单，证明材料及获奖证书。</w:t>
      </w:r>
    </w:p>
    <w:p>
      <w:pPr>
        <w:spacing w:line="560" w:lineRule="exact"/>
        <w:ind w:firstLine="643" w:firstLineChars="200"/>
        <w:rPr>
          <w:rFonts w:eastAsia="仿宋"/>
          <w:b/>
          <w:bCs/>
          <w:sz w:val="32"/>
          <w:szCs w:val="32"/>
        </w:rPr>
      </w:pPr>
    </w:p>
    <w:p>
      <w:pPr>
        <w:spacing w:line="560" w:lineRule="exact"/>
        <w:ind w:firstLine="643" w:firstLineChars="200"/>
        <w:rPr>
          <w:rFonts w:hint="eastAsia" w:eastAsia="仿宋"/>
          <w:sz w:val="32"/>
          <w:szCs w:val="32"/>
        </w:rPr>
      </w:pPr>
      <w:r>
        <w:rPr>
          <w:rFonts w:hint="eastAsia" w:eastAsia="仿宋"/>
          <w:b/>
          <w:bCs/>
          <w:sz w:val="32"/>
          <w:szCs w:val="32"/>
        </w:rPr>
        <w:t>注：</w:t>
      </w:r>
      <w:bookmarkStart w:id="0" w:name="_GoBack"/>
      <w:r>
        <w:rPr>
          <w:rFonts w:hint="eastAsia" w:ascii="仿宋" w:hAnsi="仿宋" w:eastAsia="仿宋" w:cs="仿宋"/>
          <w:sz w:val="32"/>
          <w:szCs w:val="32"/>
        </w:rPr>
        <w:t>请按工信部的线上系统要求上传相应佐证材料；申报材料清单中的第1-2项，第13项等佐证资料可上传至</w:t>
      </w:r>
      <w:r>
        <w:rPr>
          <w:rFonts w:hint="eastAsia" w:ascii="仿宋" w:hAnsi="仿宋" w:eastAsia="仿宋" w:cs="仿宋"/>
          <w:sz w:val="32"/>
          <w:szCs w:val="32"/>
          <w:lang w:val="en-US" w:eastAsia="zh-CN"/>
        </w:rPr>
        <w:t>系统中</w:t>
      </w:r>
      <w:r>
        <w:rPr>
          <w:rFonts w:hint="eastAsia" w:ascii="仿宋" w:hAnsi="仿宋" w:eastAsia="仿宋" w:cs="仿宋"/>
          <w:sz w:val="32"/>
          <w:szCs w:val="32"/>
        </w:rPr>
        <w:t>“其他佐证材料”端口。</w:t>
      </w:r>
      <w:bookmarkEnd w:id="0"/>
    </w:p>
    <w:p>
      <w:pPr>
        <w:spacing w:line="560" w:lineRule="exact"/>
        <w:ind w:firstLine="640" w:firstLineChars="200"/>
        <w:rPr>
          <w:rFonts w:eastAsia="仿宋"/>
          <w:sz w:val="32"/>
          <w:szCs w:val="32"/>
        </w:rPr>
      </w:pP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C4B82"/>
    <w:multiLevelType w:val="multilevel"/>
    <w:tmpl w:val="5E4C4B82"/>
    <w:lvl w:ilvl="0" w:tentative="0">
      <w:start w:val="1"/>
      <w:numFmt w:val="decimalEnclosedCircle"/>
      <w:lvlText w:val="%1"/>
      <w:lvlJc w:val="left"/>
      <w:pPr>
        <w:ind w:left="1000" w:hanging="360"/>
      </w:pPr>
      <w:rPr>
        <w:rFonts w:hint="default" w:ascii="宋体" w:hAnsi="宋体" w:eastAsia="宋体" w:cs="宋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5MTI3M2E1OWNjMzdmNjUyNTkxMmY1MTY5MDQ0ZGMifQ=="/>
  </w:docVars>
  <w:rsids>
    <w:rsidRoot w:val="00822F14"/>
    <w:rsid w:val="00011872"/>
    <w:rsid w:val="000541E0"/>
    <w:rsid w:val="00093C82"/>
    <w:rsid w:val="000A0B86"/>
    <w:rsid w:val="0019107F"/>
    <w:rsid w:val="002A2DDD"/>
    <w:rsid w:val="004318E1"/>
    <w:rsid w:val="00454D36"/>
    <w:rsid w:val="00471719"/>
    <w:rsid w:val="004D5935"/>
    <w:rsid w:val="00502C0A"/>
    <w:rsid w:val="005775D0"/>
    <w:rsid w:val="005B04D9"/>
    <w:rsid w:val="00641D4D"/>
    <w:rsid w:val="00693EA2"/>
    <w:rsid w:val="006E3A10"/>
    <w:rsid w:val="006E5E67"/>
    <w:rsid w:val="00822F14"/>
    <w:rsid w:val="00956293"/>
    <w:rsid w:val="009966CE"/>
    <w:rsid w:val="009F7C52"/>
    <w:rsid w:val="00A32B6E"/>
    <w:rsid w:val="00A736AE"/>
    <w:rsid w:val="00AA4B4B"/>
    <w:rsid w:val="00AE4ECC"/>
    <w:rsid w:val="00B522DF"/>
    <w:rsid w:val="00BF279F"/>
    <w:rsid w:val="00C82B64"/>
    <w:rsid w:val="00D20A5A"/>
    <w:rsid w:val="00D35ABC"/>
    <w:rsid w:val="00DB5FDB"/>
    <w:rsid w:val="00E34BB3"/>
    <w:rsid w:val="00E4620E"/>
    <w:rsid w:val="00E5738B"/>
    <w:rsid w:val="00E8251C"/>
    <w:rsid w:val="00EC56D0"/>
    <w:rsid w:val="00F21C0C"/>
    <w:rsid w:val="00F930C4"/>
    <w:rsid w:val="07C4130A"/>
    <w:rsid w:val="465B1265"/>
    <w:rsid w:val="5C405436"/>
    <w:rsid w:val="72065FD1"/>
    <w:rsid w:val="7A5C3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
    <w:qFormat/>
    <w:uiPriority w:val="0"/>
  </w:style>
  <w:style w:type="paragraph" w:styleId="3">
    <w:name w:val="Title"/>
    <w:basedOn w:val="1"/>
    <w:next w:val="1"/>
    <w:link w:val="9"/>
    <w:qFormat/>
    <w:uiPriority w:val="10"/>
    <w:pPr>
      <w:spacing w:before="240" w:after="60"/>
      <w:jc w:val="center"/>
      <w:outlineLvl w:val="0"/>
    </w:pPr>
    <w:rPr>
      <w:rFonts w:asciiTheme="majorHAnsi" w:hAnsiTheme="majorHAnsi" w:eastAsiaTheme="majorEastAsia" w:cstheme="majorBidi"/>
      <w:b/>
      <w:bCs/>
      <w:sz w:val="32"/>
      <w:szCs w:val="32"/>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字符"/>
    <w:basedOn w:val="7"/>
    <w:link w:val="2"/>
    <w:qFormat/>
    <w:uiPriority w:val="0"/>
    <w:rPr>
      <w:rFonts w:ascii="Times New Roman" w:hAnsi="Times New Roman" w:eastAsia="宋体" w:cs="Times New Roman"/>
    </w:rPr>
  </w:style>
  <w:style w:type="character" w:customStyle="1" w:styleId="9">
    <w:name w:val="标题 字符"/>
    <w:basedOn w:val="7"/>
    <w:link w:val="3"/>
    <w:qFormat/>
    <w:uiPriority w:val="10"/>
    <w:rPr>
      <w:rFonts w:asciiTheme="majorHAnsi" w:hAnsiTheme="majorHAnsi" w:eastAsiaTheme="majorEastAsia" w:cstheme="majorBidi"/>
      <w:b/>
      <w:bCs/>
      <w:sz w:val="32"/>
      <w:szCs w:val="32"/>
    </w:rPr>
  </w:style>
  <w:style w:type="paragraph" w:styleId="10">
    <w:name w:val="List Paragraph"/>
    <w:basedOn w:val="1"/>
    <w:qFormat/>
    <w:uiPriority w:val="34"/>
    <w:pPr>
      <w:ind w:firstLine="420" w:firstLineChars="200"/>
    </w:pPr>
    <w:rPr>
      <w:rFonts w:ascii="Calibri" w:hAnsi="Calibri" w:cs="Calibri"/>
      <w:szCs w:val="21"/>
    </w:rPr>
  </w:style>
  <w:style w:type="paragraph" w:customStyle="1" w:styleId="11">
    <w:name w:val="Revision"/>
    <w:hidden/>
    <w:semiHidden/>
    <w:qFormat/>
    <w:uiPriority w:val="99"/>
    <w:rPr>
      <w:rFonts w:ascii="Times New Roman" w:hAnsi="Times New Roman" w:eastAsia="宋体" w:cs="Times New Roman"/>
      <w:kern w:val="2"/>
      <w:sz w:val="21"/>
      <w:szCs w:val="22"/>
      <w:lang w:val="en-US" w:eastAsia="zh-CN" w:bidi="ar-SA"/>
    </w:rPr>
  </w:style>
  <w:style w:type="character" w:customStyle="1" w:styleId="12">
    <w:name w:val="页眉 字符"/>
    <w:basedOn w:val="7"/>
    <w:link w:val="5"/>
    <w:qFormat/>
    <w:uiPriority w:val="99"/>
    <w:rPr>
      <w:rFonts w:ascii="Times New Roman" w:hAnsi="Times New Roman" w:eastAsia="宋体" w:cs="Times New Roman"/>
      <w:sz w:val="18"/>
      <w:szCs w:val="18"/>
    </w:rPr>
  </w:style>
  <w:style w:type="character" w:customStyle="1" w:styleId="13">
    <w:name w:val="页脚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1385</Words>
  <Characters>1478</Characters>
  <Lines>10</Lines>
  <Paragraphs>2</Paragraphs>
  <TotalTime>3</TotalTime>
  <ScaleCrop>false</ScaleCrop>
  <LinksUpToDate>false</LinksUpToDate>
  <CharactersWithSpaces>1487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2022-06-12T08:19:00Z</dcterms:created>
  <dc:creator>陈 岩</dc:creator>
  <cp:lastModifiedBy>任晓珲</cp:lastModifiedBy>
  <dcterms:modified xsi:type="dcterms:W3CDTF">2022-06-16T05:59:35Z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7348231032AE442582EDC453CB3ABF54</vt:lpwstr>
  </property>
</Properties>
</file>