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  <w:t>面试时间及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面试人员名单</w:t>
      </w:r>
    </w:p>
    <w:tbl>
      <w:tblPr>
        <w:tblStyle w:val="5"/>
        <w:tblW w:w="733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462"/>
        <w:gridCol w:w="1350"/>
        <w:gridCol w:w="1411"/>
        <w:gridCol w:w="15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面试时间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职位名称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职位</w:t>
            </w: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代码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姓名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（按姓氏笔画排序）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报名序号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3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5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（上午）</w:t>
            </w:r>
          </w:p>
        </w:tc>
        <w:tc>
          <w:tcPr>
            <w:tcW w:w="14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规划处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综合管理岗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212001001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巴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维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637879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乔彦龙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590818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和春辰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613518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庞知非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587540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徐克举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601442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科技标准处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综合管理岗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212001002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丁  翔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587175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李民曦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555400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陈  沛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558043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陈志炜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615073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崔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琦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582905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3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5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日</w:t>
            </w:r>
          </w:p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（</w:t>
            </w:r>
            <w:r>
              <w:rPr>
                <w:rFonts w:hint="eastAsia" w:ascii="Times New Roman" w:hAnsi="宋体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下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午）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节能与综合利用处综合管理岗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212001003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孙思宇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562579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李晓灵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559544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耿恩泽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624032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唐  坤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611077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常  浩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556235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中小企业处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综合管理岗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212001004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王  蕴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575428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李  蹊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631695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郑翠翠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561180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段  晨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588482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姚  瑶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599023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3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日</w:t>
            </w:r>
          </w:p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（上午）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大数据标准与安全处大数据安全管理岗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212001005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马腾波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568593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王竹欣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634476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邸瀚漪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596954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周  洁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624267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姚艳双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556678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 xml:space="preserve">社会信用体系建设处综合管理岗 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212001007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马  越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605902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马天元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556679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王  迪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571717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王昊聪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615733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eastAsia="zh-CN"/>
              </w:rPr>
              <w:t>洋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581298</w:t>
            </w: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3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  <w:lang w:val="en-US" w:eastAsia="zh-CN"/>
              </w:rPr>
              <w:t>6</w:t>
            </w: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ascii="Times New Roman" w:hAnsi="宋体" w:eastAsia="宋体" w:cs="Times New Roman"/>
                <w:color w:val="333333"/>
                <w:kern w:val="0"/>
                <w:sz w:val="22"/>
                <w:szCs w:val="36"/>
              </w:rPr>
              <w:t>（下午）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 xml:space="preserve">军工产业服务处项目管理岗 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212001006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王  磊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557385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孙旭明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555482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张  强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607807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黄晨琪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626535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36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36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36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36"/>
              </w:rPr>
              <w:t>商  飞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36"/>
              </w:rPr>
              <w:t>612793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21873"/>
    <w:rsid w:val="03FC163B"/>
    <w:rsid w:val="1AF5635E"/>
    <w:rsid w:val="33584838"/>
    <w:rsid w:val="5EB218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2021-03-12T03:14:00Z</dcterms:created>
  <dc:creator>zl</dc:creator>
  <cp:lastModifiedBy>zl</cp:lastModifiedBy>
  <dcterms:modified xsi:type="dcterms:W3CDTF">2021-03-15T02:54:14Z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