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560" w:lineRule="exact"/>
        <w:ind w:left="0" w:leftChars="0" w:hanging="17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2023年河北省支持生物制造产业发展项目</w:t>
      </w:r>
    </w:p>
    <w:p>
      <w:pPr>
        <w:spacing w:line="560" w:lineRule="exact"/>
        <w:ind w:left="0" w:leftChars="0" w:hanging="17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申请报告</w:t>
      </w:r>
    </w:p>
    <w:p>
      <w:pPr>
        <w:spacing w:line="560" w:lineRule="exact"/>
        <w:ind w:left="1518" w:leftChars="304" w:hanging="880" w:hanging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80" w:lineRule="exact"/>
        <w:ind w:firstLine="2554" w:firstLineChars="795"/>
        <w:rPr>
          <w:rFonts w:hint="default" w:ascii="Times New Roman" w:hAnsi="Times New Roman" w:cs="Times New Roman"/>
          <w:b/>
          <w:snapToGrid w:val="0"/>
          <w:kern w:val="0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cs="Times New Roman"/>
          <w:sz w:val="48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sz w:val="48"/>
        </w:rPr>
      </w:pPr>
    </w:p>
    <w:p>
      <w:pPr>
        <w:spacing w:line="580" w:lineRule="exact"/>
        <w:rPr>
          <w:rFonts w:hint="default" w:ascii="Times New Roman" w:hAnsi="Times New Roman" w:cs="Times New Roman"/>
          <w:bCs/>
          <w:sz w:val="30"/>
        </w:rPr>
      </w:pPr>
    </w:p>
    <w:p>
      <w:pPr>
        <w:spacing w:line="580" w:lineRule="exact"/>
        <w:rPr>
          <w:rFonts w:hint="default" w:ascii="Times New Roman" w:hAnsi="Times New Roman" w:cs="Times New Roman"/>
          <w:bCs/>
          <w:sz w:val="30"/>
        </w:rPr>
      </w:pPr>
    </w:p>
    <w:p>
      <w:pPr>
        <w:spacing w:line="580" w:lineRule="exact"/>
        <w:rPr>
          <w:rFonts w:hint="default" w:ascii="Times New Roman" w:hAnsi="Times New Roman" w:cs="Times New Roman"/>
          <w:bCs/>
          <w:sz w:val="30"/>
        </w:rPr>
      </w:pPr>
    </w:p>
    <w:p>
      <w:pPr>
        <w:spacing w:line="480" w:lineRule="auto"/>
        <w:rPr>
          <w:rFonts w:hint="default" w:ascii="Times New Roman" w:hAnsi="Times New Roman" w:cs="Times New Roman"/>
          <w:bCs/>
          <w:sz w:val="30"/>
        </w:rPr>
      </w:pPr>
    </w:p>
    <w:p>
      <w:pPr>
        <w:spacing w:line="480" w:lineRule="auto"/>
        <w:outlineLvl w:val="1"/>
        <w:rPr>
          <w:rFonts w:hint="default" w:ascii="Times New Roman" w:hAnsi="Times New Roman" w:eastAsia="小标宋" w:cs="Times New Roman"/>
          <w:sz w:val="32"/>
        </w:rPr>
      </w:pPr>
    </w:p>
    <w:p>
      <w:pPr>
        <w:tabs>
          <w:tab w:val="left" w:pos="0"/>
        </w:tabs>
        <w:autoSpaceDE w:val="0"/>
        <w:autoSpaceDN w:val="0"/>
        <w:adjustRightInd w:val="0"/>
        <w:spacing w:line="480" w:lineRule="auto"/>
        <w:ind w:firstLine="2880" w:firstLineChars="900"/>
        <w:outlineLvl w:val="0"/>
        <w:rPr>
          <w:rFonts w:hint="default" w:ascii="Times New Roman" w:hAnsi="Times New Roman" w:cs="Times New Roman"/>
          <w:sz w:val="32"/>
          <w:szCs w:val="32"/>
        </w:rPr>
      </w:pPr>
    </w:p>
    <w:p>
      <w:pPr>
        <w:tabs>
          <w:tab w:val="left" w:pos="0"/>
        </w:tabs>
        <w:autoSpaceDE w:val="0"/>
        <w:autoSpaceDN w:val="0"/>
        <w:adjustRightInd w:val="0"/>
        <w:spacing w:line="480" w:lineRule="auto"/>
        <w:ind w:firstLine="1280" w:firstLineChars="400"/>
        <w:outlineLvl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联系人：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0"/>
        </w:tabs>
        <w:autoSpaceDE w:val="0"/>
        <w:autoSpaceDN w:val="0"/>
        <w:adjustRightInd w:val="0"/>
        <w:spacing w:line="480" w:lineRule="auto"/>
        <w:ind w:firstLine="1280" w:firstLineChars="400"/>
        <w:outlineLvl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联系方式：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          </w:t>
      </w:r>
    </w:p>
    <w:p>
      <w:pPr>
        <w:tabs>
          <w:tab w:val="left" w:pos="0"/>
        </w:tabs>
        <w:autoSpaceDE w:val="0"/>
        <w:autoSpaceDN w:val="0"/>
        <w:adjustRightInd w:val="0"/>
        <w:spacing w:line="480" w:lineRule="auto"/>
        <w:ind w:firstLine="1280" w:firstLineChars="400"/>
        <w:outlineLvl w:val="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</w:rPr>
        <w:t>企业名称（盖章）：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</w:t>
      </w:r>
    </w:p>
    <w:p>
      <w:pPr>
        <w:tabs>
          <w:tab w:val="left" w:pos="0"/>
        </w:tabs>
        <w:autoSpaceDE w:val="0"/>
        <w:autoSpaceDN w:val="0"/>
        <w:adjustRightInd w:val="0"/>
        <w:spacing w:line="480" w:lineRule="auto"/>
        <w:ind w:firstLine="1280" w:firstLineChars="400"/>
        <w:outlineLvl w:val="0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推荐单位（盖章）：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</w:t>
      </w:r>
    </w:p>
    <w:p>
      <w:pPr>
        <w:tabs>
          <w:tab w:val="left" w:pos="0"/>
        </w:tabs>
        <w:autoSpaceDE w:val="0"/>
        <w:autoSpaceDN w:val="0"/>
        <w:adjustRightInd w:val="0"/>
        <w:spacing w:line="480" w:lineRule="auto"/>
        <w:ind w:firstLine="1280" w:firstLineChars="400"/>
        <w:outlineLvl w:val="0"/>
        <w:rPr>
          <w:rFonts w:hint="default" w:ascii="Times New Roman" w:hAnsi="Times New Roman" w:cs="Times New Roman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0" w:type="dxa"/>
            <w:noWrap w:val="0"/>
            <w:vAlign w:val="top"/>
          </w:tcPr>
          <w:p>
            <w:pPr>
              <w:widowControl/>
              <w:spacing w:line="580" w:lineRule="exact"/>
              <w:jc w:val="distribute"/>
              <w:rPr>
                <w:rFonts w:hint="eastAsia" w:ascii="方正小标宋_GBK" w:hAnsi="方正小标宋_GBK" w:eastAsia="方正小标宋_GBK" w:cs="方正小标宋_GBK"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eastAsia="zh-CN"/>
              </w:rPr>
              <w:t>河北省工业和信息化厅监制</w:t>
            </w:r>
          </w:p>
        </w:tc>
      </w:tr>
    </w:tbl>
    <w:p>
      <w:pPr>
        <w:adjustRightInd w:val="0"/>
        <w:snapToGrid w:val="0"/>
        <w:spacing w:before="156" w:beforeLines="50" w:after="156" w:afterLines="50" w:line="600" w:lineRule="exact"/>
        <w:jc w:val="center"/>
        <w:rPr>
          <w:rFonts w:hint="default" w:ascii="Times New Roman" w:hAnsi="Times New Roman" w:eastAsia="文星简大标宋" w:cs="Times New Roman"/>
          <w:snapToGrid w:val="0"/>
          <w:color w:val="000000"/>
          <w:sz w:val="44"/>
          <w:szCs w:val="44"/>
        </w:rPr>
      </w:pPr>
      <w:r>
        <w:rPr>
          <w:rFonts w:hint="default" w:ascii="Times New Roman" w:hAnsi="Times New Roman" w:eastAsia="文星简大标宋" w:cs="Times New Roman"/>
          <w:snapToGrid w:val="0"/>
          <w:color w:val="000000"/>
          <w:sz w:val="36"/>
          <w:szCs w:val="36"/>
        </w:rPr>
        <w:br w:type="page"/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</w:rPr>
        <w:t>申报材料装订顺序及要求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both"/>
        <w:textAlignment w:val="auto"/>
        <w:rPr>
          <w:rFonts w:hint="default" w:ascii="Times New Roman" w:hAnsi="Times New Roman" w:eastAsia="文星简大标宋" w:cs="Times New Roman"/>
          <w:snapToGrid w:val="0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申报企业应按要求填写，提交的材料按下列顺序编排并装订成册（包含但不限于以下材料，视企业或项目类别提供，均为复印件）。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sz w:val="32"/>
        </w:rPr>
      </w:pPr>
      <w:r>
        <w:rPr>
          <w:rFonts w:hint="default" w:ascii="Times New Roman" w:hAnsi="Times New Roman" w:eastAsia="等线" w:cs="Times New Roman"/>
          <w:sz w:val="32"/>
        </w:rPr>
        <w:t>1</w:t>
      </w:r>
      <w:r>
        <w:rPr>
          <w:rFonts w:hint="eastAsia" w:eastAsia="等线" w:cs="Times New Roman"/>
          <w:sz w:val="32"/>
          <w:lang w:eastAsia="zh-CN"/>
        </w:rPr>
        <w:t>.</w:t>
      </w:r>
      <w:r>
        <w:rPr>
          <w:rFonts w:hint="eastAsia" w:eastAsia="等线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</w:rPr>
        <w:t>申报项目基本信息表（见附表）；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等线" w:cs="Times New Roman"/>
          <w:sz w:val="32"/>
        </w:rPr>
        <w:t>2</w:t>
      </w:r>
      <w:r>
        <w:rPr>
          <w:rFonts w:hint="eastAsia" w:eastAsia="等线" w:cs="Times New Roman"/>
          <w:sz w:val="32"/>
          <w:lang w:eastAsia="zh-CN"/>
        </w:rPr>
        <w:t>.</w:t>
      </w:r>
      <w:r>
        <w:rPr>
          <w:rFonts w:hint="eastAsia" w:eastAsia="等线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>营业执照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3</w:t>
      </w:r>
      <w:r>
        <w:rPr>
          <w:rFonts w:hint="eastAsia" w:eastAsia="仿宋_GB2312" w:cs="Times New Roman"/>
          <w:sz w:val="32"/>
          <w:lang w:eastAsia="zh-CN"/>
        </w:rPr>
        <w:t>.</w:t>
      </w:r>
      <w:r>
        <w:rPr>
          <w:rFonts w:hint="eastAsia" w:eastAsia="仿宋_GB2312" w:cs="Times New Roman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项目投资备案信息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4. </w:t>
      </w:r>
      <w:r>
        <w:rPr>
          <w:rFonts w:hint="eastAsia" w:eastAsia="仿宋_GB2312" w:cs="Times New Roman"/>
          <w:sz w:val="32"/>
          <w:lang w:val="en-US" w:eastAsia="zh-CN"/>
        </w:rPr>
        <w:t>项目建设详细内容、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专项审计报告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等线" w:cs="Times New Roman"/>
          <w:sz w:val="32"/>
          <w:lang w:val="en-US" w:eastAsia="zh-CN"/>
        </w:rPr>
        <w:t>5</w:t>
      </w:r>
      <w:r>
        <w:rPr>
          <w:rFonts w:hint="eastAsia" w:eastAsia="等线" w:cs="Times New Roman"/>
          <w:sz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</w:rPr>
        <w:t>不动产权证书；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</w:rPr>
        <w:t>.</w:t>
      </w:r>
      <w:r>
        <w:rPr>
          <w:rFonts w:hint="eastAsia" w:eastAsia="等线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>建设用地规划许可证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napToGrid w:val="0"/>
          <w:color w:val="000000"/>
          <w:sz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</w:rPr>
        <w:t xml:space="preserve"> 建设工程规划许可证；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等线" w:cs="Times New Roman"/>
          <w:sz w:val="32"/>
          <w:lang w:val="en-US" w:eastAsia="zh-CN"/>
        </w:rPr>
      </w:pPr>
      <w:r>
        <w:rPr>
          <w:rFonts w:hint="eastAsia" w:eastAsia="仿宋_GB2312" w:cs="Times New Roman"/>
          <w:snapToGrid w:val="0"/>
          <w:color w:val="000000"/>
          <w:sz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trike w:val="0"/>
          <w:sz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</w:rPr>
        <w:t>建设工程施工许可证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napToGrid w:val="0"/>
          <w:color w:val="000000"/>
          <w:sz w:val="32"/>
          <w:lang w:val="en-US" w:eastAsia="zh-CN"/>
        </w:rPr>
        <w:t xml:space="preserve">9. </w:t>
      </w:r>
      <w:r>
        <w:rPr>
          <w:rFonts w:hint="default" w:ascii="Times New Roman" w:hAnsi="Times New Roman" w:eastAsia="仿宋_GB2312" w:cs="Times New Roman"/>
          <w:sz w:val="32"/>
        </w:rPr>
        <w:t>环境影响报告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 w:cs="Times New Roman"/>
          <w:snapToGrid w:val="0"/>
          <w:color w:val="000000"/>
          <w:sz w:val="32"/>
          <w:lang w:val="en-US" w:eastAsia="zh-CN"/>
        </w:rPr>
      </w:pPr>
      <w:r>
        <w:rPr>
          <w:rFonts w:hint="eastAsia" w:eastAsia="仿宋_GB2312" w:cs="Times New Roman"/>
          <w:snapToGrid w:val="0"/>
          <w:color w:val="000000"/>
          <w:sz w:val="32"/>
          <w:lang w:val="en-US" w:eastAsia="zh-CN"/>
        </w:rPr>
        <w:t>10.企业信用查询报告（来源于信用中国或信用河北）</w:t>
      </w:r>
    </w:p>
    <w:p>
      <w:pPr>
        <w:snapToGrid w:val="0"/>
        <w:spacing w:line="600" w:lineRule="exact"/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附表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文星简大标宋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文星简大标宋" w:cs="Times New Roman"/>
          <w:snapToGrid w:val="0"/>
          <w:color w:val="000000"/>
          <w:sz w:val="44"/>
          <w:szCs w:val="44"/>
          <w:lang w:val="zh-CN"/>
        </w:rPr>
        <w:t>申报项目基本信息表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741"/>
        <w:gridCol w:w="1247"/>
        <w:gridCol w:w="118"/>
        <w:gridCol w:w="2433"/>
        <w:gridCol w:w="202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企业名称(全称)</w:t>
            </w:r>
          </w:p>
        </w:tc>
        <w:tc>
          <w:tcPr>
            <w:tcW w:w="75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企业类型</w:t>
            </w:r>
          </w:p>
        </w:tc>
        <w:tc>
          <w:tcPr>
            <w:tcW w:w="75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联系人</w:t>
            </w:r>
          </w:p>
        </w:tc>
        <w:tc>
          <w:tcPr>
            <w:tcW w:w="17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联系方式</w:t>
            </w:r>
          </w:p>
        </w:tc>
        <w:tc>
          <w:tcPr>
            <w:tcW w:w="4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  <w:jc w:val="center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项目建设日期</w:t>
            </w:r>
          </w:p>
        </w:tc>
        <w:tc>
          <w:tcPr>
            <w:tcW w:w="2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12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项目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建成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日期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申报项目是否曾获得省级资金补助</w:t>
            </w:r>
          </w:p>
        </w:tc>
        <w:tc>
          <w:tcPr>
            <w:tcW w:w="2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是，金额：     </w:t>
            </w:r>
            <w:r>
              <w:rPr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否 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所获省级资金补助类型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及金额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（若有）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***专项资金***万元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3" w:hRule="atLeast"/>
          <w:jc w:val="center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项目概况</w:t>
            </w:r>
          </w:p>
        </w:tc>
        <w:tc>
          <w:tcPr>
            <w:tcW w:w="75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spacing w:before="156" w:beforeLines="50"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2" w:hRule="atLeast"/>
          <w:jc w:val="center"/>
        </w:trPr>
        <w:tc>
          <w:tcPr>
            <w:tcW w:w="93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市级推荐意见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经审核，该企业材料真实，符合项目要求，予以推荐。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   市级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工业和信息化局（盖章）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                                   </w:t>
            </w:r>
          </w:p>
          <w:p>
            <w:pPr>
              <w:adjustRightInd w:val="0"/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年      月      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        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napToGrid w:val="0"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3" w:type="default"/>
          <w:pgSz w:w="11906" w:h="16838"/>
          <w:pgMar w:top="1531" w:right="1417" w:bottom="1531" w:left="1417" w:header="851" w:footer="1134" w:gutter="0"/>
          <w:pgNumType w:fmt="numberInDash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487F0D-74F4-44A6-B47E-F17E7AD54B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D5A5414-0392-4827-9793-8F212A56030F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090001-6A1B-4E0F-A3C0-D409ECA7DB7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991E736-0BA2-408C-922E-6AF56882D737}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E6E1A773-00EA-4C7B-8346-B42B18547752}"/>
  </w:font>
  <w:font w:name="文星简大标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  <w:embedRegular r:id="rId6" w:fontKey="{5161DE61-C6CF-4FE3-9598-49C9C70D14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3CDD0C2F"/>
    <w:rsid w:val="3CDD0C2F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2023-07-27T02:11:00Z</dcterms:created>
  <dc:creator>薛尤嘉</dc:creator>
  <cp:lastModifiedBy>薛尤嘉</cp:lastModifiedBy>
  <dcterms:modified xsi:type="dcterms:W3CDTF">2023-07-27T02:11:42Z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331CEF0B8B4A4EA6BADED025560F15D9_11</vt:lpwstr>
  </property>
</Properties>
</file>