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center"/>
        <w:rPr>
          <w:rFonts w:hint="eastAsia" w:ascii="Times New Roman" w:hAnsi="Times New Roman" w:eastAsia="方正大标宋简体" w:cs="Times New Roman"/>
          <w:sz w:val="36"/>
          <w:szCs w:val="40"/>
        </w:rPr>
      </w:pPr>
      <w:r>
        <w:rPr>
          <w:rFonts w:ascii="Times New Roman" w:hAnsi="Times New Roman" w:eastAsia="方正大标宋简体" w:cs="Times New Roman"/>
          <w:sz w:val="36"/>
          <w:szCs w:val="40"/>
        </w:rPr>
        <w:t>两化融合整体性评估</w:t>
      </w:r>
      <w:r>
        <w:rPr>
          <w:rFonts w:hint="eastAsia" w:ascii="Times New Roman" w:hAnsi="Times New Roman" w:eastAsia="方正大标宋简体" w:cs="Times New Roman"/>
          <w:sz w:val="36"/>
          <w:szCs w:val="40"/>
        </w:rPr>
        <w:t>企业情况表</w:t>
      </w: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填报单位：（市级工信部门，盖章）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071"/>
        <w:gridCol w:w="992"/>
        <w:gridCol w:w="1134"/>
        <w:gridCol w:w="42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企业两化融合评估联系人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规上工业企业数量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6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规上工业企业名单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地市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县区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p>
      <w:pPr>
        <w:snapToGrid w:val="0"/>
        <w:spacing w:before="156" w:beforeLines="50" w:line="360" w:lineRule="auto"/>
        <w:ind w:firstLine="240" w:firstLineChars="100"/>
        <w:rPr>
          <w:rFonts w:hint="eastAsia" w:ascii="宋体" w:hAnsi="宋体" w:eastAsia="宋体" w:cs="Times New Roman"/>
          <w:sz w:val="24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9"/>
        <w:gridCol w:w="993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产业集群企业数量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产业集群企业名单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产业集群名称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产业集群名称1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产业集群名称2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产业集群名称3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4112" w:type="dxa"/>
            <w:gridSpan w:val="2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</w:rPr>
      </w:pPr>
      <w:r>
        <w:rPr>
          <w:rFonts w:hint="eastAsia" w:ascii="宋体" w:hAnsi="宋体" w:eastAsia="宋体" w:cs="Times New Roman"/>
          <w:b/>
          <w:sz w:val="24"/>
          <w:szCs w:val="28"/>
        </w:rPr>
        <w:t>注：集群内企业数量超过30家的，填写集群内龙头企业名称（数量不少于30，包含集群内全部规上企业），企业数量少于30家的，填写集群内全部企业名称。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10036DA"/>
    <w:rsid w:val="110036DA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113</Characters>
  <Lines>0</Lines>
  <Paragraphs>0</Paragraphs>
  <TotalTime>0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2023-07-10T07:39:00Z</dcterms:created>
  <dc:creator>薛尤嘉</dc:creator>
  <cp:lastModifiedBy>薛尤嘉</cp:lastModifiedBy>
  <dcterms:modified xsi:type="dcterms:W3CDTF">2023-07-10T07:54:39Z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AFFBDEA3277F490FBCC3D945689EED70_11</vt:lpwstr>
  </property>
</Properties>
</file>